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ABC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678C7C0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7E3198" w14:textId="70095C3C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2246EDF" w14:textId="77777777" w:rsidR="00B937CA" w:rsidRDefault="00B937CA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B41580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4DAED25" w14:textId="51C76732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SECRETARÍA PRESIENDENCIAL DE LA MUJER</w:t>
      </w:r>
    </w:p>
    <w:p w14:paraId="1DC86DCC" w14:textId="7C6C717D" w:rsidR="00417532" w:rsidRPr="00446DC9" w:rsidRDefault="004C32BC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MARZO</w:t>
      </w:r>
      <w:r w:rsidR="009C70B5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 w:rsidR="009C70B5"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2D28FE4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8AFDB7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2D83066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1C43E3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094BB4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4E2263A" w14:textId="4F2303C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D54D81E" w14:textId="77777777" w:rsidR="0045177F" w:rsidRDefault="0045177F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2E17430" w14:textId="0C9E0B22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43474D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9C70B5">
        <w:rPr>
          <w:rFonts w:asciiTheme="majorHAnsi" w:hAnsiTheme="majorHAnsi"/>
          <w:b/>
          <w:noProof/>
          <w:sz w:val="44"/>
          <w:szCs w:val="44"/>
        </w:rPr>
        <w:t>2</w:t>
      </w:r>
    </w:p>
    <w:p w14:paraId="265CF105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69720F6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7ED8568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C7C7F1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F246D8B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138B65AF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65C8AB89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E69931D" w14:textId="77777777" w:rsidR="00267721" w:rsidRDefault="00267721" w:rsidP="00267721">
      <w:pPr>
        <w:pStyle w:val="Sinespaciado"/>
      </w:pPr>
    </w:p>
    <w:p w14:paraId="133DB267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40F1DE5A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19EC00BC" w14:textId="053332B5" w:rsidR="00E4161A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</w:t>
      </w:r>
      <w:r w:rsidR="000F4571">
        <w:rPr>
          <w:rFonts w:ascii="Book Antiqua" w:hAnsi="Book Antiqua"/>
        </w:rPr>
        <w:t>, por lo anterior, en el presente informe se reporta</w:t>
      </w:r>
      <w:r w:rsidR="009C70B5">
        <w:rPr>
          <w:rFonts w:ascii="Book Antiqua" w:hAnsi="Book Antiqua"/>
        </w:rPr>
        <w:t>n</w:t>
      </w:r>
      <w:r w:rsidR="000F4571">
        <w:rPr>
          <w:rFonts w:ascii="Book Antiqua" w:hAnsi="Book Antiqua"/>
        </w:rPr>
        <w:t xml:space="preserve"> los datos en mención </w:t>
      </w:r>
      <w:r w:rsidR="00A2538E" w:rsidRPr="00446DC9">
        <w:rPr>
          <w:rFonts w:ascii="Book Antiqua" w:hAnsi="Book Antiqua" w:cs="Arial"/>
        </w:rPr>
        <w:t>de</w:t>
      </w:r>
      <w:r w:rsidR="0043474D">
        <w:rPr>
          <w:rFonts w:ascii="Book Antiqua" w:hAnsi="Book Antiqua" w:cs="Arial"/>
        </w:rPr>
        <w:t xml:space="preserve">l mes de </w:t>
      </w:r>
      <w:r w:rsidR="004C32BC">
        <w:rPr>
          <w:rFonts w:ascii="Book Antiqua" w:hAnsi="Book Antiqua" w:cs="Arial"/>
        </w:rPr>
        <w:t>marzo</w:t>
      </w:r>
      <w:r w:rsidR="0043474D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de 202</w:t>
      </w:r>
      <w:r w:rsidR="009C70B5">
        <w:rPr>
          <w:rFonts w:ascii="Book Antiqua" w:hAnsi="Book Antiqua" w:cs="Arial"/>
        </w:rPr>
        <w:t>2.</w:t>
      </w:r>
    </w:p>
    <w:p w14:paraId="21E54347" w14:textId="77777777" w:rsidR="0045177F" w:rsidRPr="00446DC9" w:rsidRDefault="0045177F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0DE4DE34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202D2352" w14:textId="77777777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7EB0BDA1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5D67B635" w14:textId="77777777" w:rsidR="00267721" w:rsidRPr="00C936DB" w:rsidRDefault="00267721" w:rsidP="00267721">
      <w:pPr>
        <w:pStyle w:val="Sinespaciado"/>
      </w:pPr>
    </w:p>
    <w:p w14:paraId="6EC5FEAB" w14:textId="7352B802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>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3CC7EA25" w14:textId="77777777" w:rsidR="000C5EC2" w:rsidRPr="00267721" w:rsidRDefault="000C5EC2" w:rsidP="00267721"/>
    <w:p w14:paraId="5C6E6961" w14:textId="77777777" w:rsidR="002E33E8" w:rsidRPr="00267721" w:rsidRDefault="002E33E8" w:rsidP="00267721"/>
    <w:p w14:paraId="12CD8336" w14:textId="77777777" w:rsidR="002E33E8" w:rsidRPr="00267721" w:rsidRDefault="002E33E8" w:rsidP="00267721"/>
    <w:p w14:paraId="712F6157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41B645AF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089C26D1" w14:textId="476A0DED" w:rsidR="00611A19" w:rsidRDefault="00611A19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 w:rsidRPr="002E33E8">
        <w:rPr>
          <w:rFonts w:ascii="Book Antiqua" w:hAnsi="Book Antiqua"/>
          <w:color w:val="231F20"/>
        </w:rPr>
        <w:t>En la página WEB de la Secretaría Presidencial de la Mujer</w:t>
      </w:r>
      <w:r>
        <w:rPr>
          <w:rFonts w:ascii="Book Antiqua" w:hAnsi="Book Antiqua"/>
          <w:color w:val="231F20"/>
        </w:rPr>
        <w:t>,</w:t>
      </w:r>
      <w:r w:rsidRPr="002E33E8">
        <w:rPr>
          <w:rFonts w:ascii="Book Antiqua" w:hAnsi="Book Antiqua"/>
          <w:color w:val="231F20"/>
        </w:rPr>
        <w:t xml:space="preserve"> se cuenta con la publicación de la Ley de Acceso a la Información Pública, Decreto 57-2008 del Congreso de la República, en 20 idiomas mayas disponibles</w:t>
      </w:r>
      <w:r>
        <w:rPr>
          <w:rFonts w:ascii="Book Antiqua" w:hAnsi="Book Antiqua"/>
          <w:color w:val="231F20"/>
        </w:rPr>
        <w:t xml:space="preserve"> que son los siguientes</w:t>
      </w:r>
      <w:r w:rsidRPr="002E33E8">
        <w:rPr>
          <w:rFonts w:ascii="Book Antiqua" w:hAnsi="Book Antiqua"/>
          <w:color w:val="231F20"/>
        </w:rPr>
        <w:t>: AKATEKO, ACHÍ, AWAKATEKO, CHALCHITEKO, CH´ORTI´, CHUJ, ITZA, IXIL, KAQCHIQUEL, KICHE, MAM, POPTI-JAKALTEKA, POQOMAM, POQOMCHI, QANJOBAL, Q´EQCHI´, SAKAPULTEKO, SIPAKAPENSE, TEKTITEKA, TZÚTUJIL.</w:t>
      </w:r>
      <w:r w:rsidR="00275885">
        <w:rPr>
          <w:rFonts w:ascii="Book Antiqua" w:hAnsi="Book Antiqua"/>
          <w:color w:val="231F20"/>
        </w:rPr>
        <w:t xml:space="preserve"> </w:t>
      </w:r>
    </w:p>
    <w:p w14:paraId="4AA517D6" w14:textId="38C6DB1F" w:rsidR="0045177F" w:rsidRDefault="0045177F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</w:rPr>
        <w:t xml:space="preserve">Así mismo se ha implementado la recopilación de datos específicamente </w:t>
      </w:r>
      <w:r w:rsidR="005471A6">
        <w:rPr>
          <w:rFonts w:ascii="Book Antiqua" w:hAnsi="Book Antiqua"/>
          <w:color w:val="231F20"/>
        </w:rPr>
        <w:t>en el campo de pertenencia sociolingüística de las usuarias/os activas el cual se refleja en el presente informe</w:t>
      </w:r>
      <w:r w:rsidR="000809C8">
        <w:rPr>
          <w:rFonts w:ascii="Book Antiqua" w:hAnsi="Book Antiqua"/>
          <w:color w:val="231F20"/>
        </w:rPr>
        <w:t xml:space="preserve"> de forma mensual</w:t>
      </w:r>
      <w:r w:rsidR="005471A6">
        <w:rPr>
          <w:rFonts w:ascii="Book Antiqua" w:hAnsi="Book Antiqua"/>
          <w:color w:val="231F20"/>
        </w:rPr>
        <w:t>.</w:t>
      </w:r>
    </w:p>
    <w:p w14:paraId="6532A29A" w14:textId="622C3485" w:rsidR="0038084E" w:rsidRDefault="0038084E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2FECA900" w14:textId="251C3E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4795306C" w14:textId="416F8D3B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F89DCC8" w14:textId="16E7E862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59CAB7AA" w14:textId="777777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294C828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00CF9B0D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377BE025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638BAC5B" w14:textId="77777777" w:rsidR="00446DC9" w:rsidRDefault="00446DC9" w:rsidP="005A5C12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  <w:sectPr w:rsidR="00446DC9" w:rsidSect="0041753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6EBB77C" w14:textId="4969E506" w:rsidR="005B7EBB" w:rsidRPr="005B7EBB" w:rsidRDefault="005B7EBB" w:rsidP="005B7EBB">
      <w:pPr>
        <w:tabs>
          <w:tab w:val="center" w:pos="4419"/>
          <w:tab w:val="right" w:pos="8838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4EA62524" w14:textId="680E4141" w:rsidR="005B7EBB" w:rsidRPr="005B7EBB" w:rsidRDefault="005B7EBB" w:rsidP="005B7EBB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las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4C32BC">
        <w:rPr>
          <w:rFonts w:ascii="Gabriola" w:hAnsi="Gabriola"/>
          <w:b/>
          <w:noProof/>
          <w:sz w:val="28"/>
          <w:szCs w:val="28"/>
        </w:rPr>
        <w:t>Marzo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 w:rsidR="009C70B5">
        <w:rPr>
          <w:rFonts w:asciiTheme="majorHAnsi" w:hAnsiTheme="majorHAnsi"/>
          <w:b/>
          <w:noProof/>
          <w:sz w:val="28"/>
          <w:szCs w:val="28"/>
        </w:rPr>
        <w:t>2</w:t>
      </w:r>
    </w:p>
    <w:p w14:paraId="724D3101" w14:textId="61FE06BC" w:rsidR="00660D24" w:rsidRPr="00F47E1B" w:rsidRDefault="0045177F" w:rsidP="005B7EBB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 xml:space="preserve">Pertenencia Sociolingüística: </w:t>
      </w:r>
      <w:r w:rsidR="00616C65">
        <w:rPr>
          <w:rFonts w:ascii="Book Antiqua" w:hAnsi="Book Antiqua"/>
          <w:b/>
          <w:bCs/>
          <w:iCs/>
        </w:rPr>
        <w:t>E</w:t>
      </w:r>
      <w:r w:rsidR="009D7273">
        <w:rPr>
          <w:rFonts w:ascii="Book Antiqua" w:hAnsi="Book Antiqua"/>
          <w:b/>
          <w:bCs/>
          <w:iCs/>
        </w:rPr>
        <w:t xml:space="preserve">n cumplimiento al Artículo 10 de </w:t>
      </w:r>
      <w:r w:rsidR="00616C65">
        <w:rPr>
          <w:rFonts w:ascii="Book Antiqua" w:hAnsi="Book Antiqua"/>
          <w:b/>
          <w:bCs/>
          <w:iCs/>
        </w:rPr>
        <w:t xml:space="preserve">la Ley de </w:t>
      </w:r>
      <w:r w:rsidR="009D7273">
        <w:rPr>
          <w:rFonts w:ascii="Book Antiqua" w:hAnsi="Book Antiqua"/>
          <w:b/>
          <w:bCs/>
          <w:iCs/>
        </w:rPr>
        <w:t>Idiomas Nacionales</w:t>
      </w:r>
      <w:r>
        <w:rPr>
          <w:rFonts w:ascii="Book Antiqua" w:hAnsi="Book Antiqua"/>
          <w:b/>
          <w:bCs/>
          <w:iCs/>
        </w:rPr>
        <w:t xml:space="preserve"> de Guatemala, la </w:t>
      </w:r>
      <w:r w:rsidR="00616C65">
        <w:rPr>
          <w:rFonts w:ascii="Book Antiqua" w:hAnsi="Book Antiqua"/>
          <w:b/>
          <w:bCs/>
          <w:iCs/>
        </w:rPr>
        <w:t>siguiente gr</w:t>
      </w:r>
      <w:r>
        <w:rPr>
          <w:rFonts w:ascii="Book Antiqua" w:hAnsi="Book Antiqua"/>
          <w:b/>
          <w:bCs/>
          <w:iCs/>
        </w:rPr>
        <w:t>á</w:t>
      </w:r>
      <w:r w:rsidR="00616C65">
        <w:rPr>
          <w:rFonts w:ascii="Book Antiqua" w:hAnsi="Book Antiqua"/>
          <w:b/>
          <w:bCs/>
          <w:iCs/>
        </w:rPr>
        <w:t>fica refleja l</w:t>
      </w:r>
      <w:r w:rsidR="00660D24"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="00660D24"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28A78271" w14:textId="616A1090" w:rsidR="00545ECF" w:rsidRPr="00660D24" w:rsidRDefault="004C32BC" w:rsidP="001B11FB">
      <w:pPr>
        <w:spacing w:after="160" w:line="259" w:lineRule="auto"/>
        <w:rPr>
          <w:rFonts w:ascii="Book Antiqua" w:hAnsi="Book Antiqua"/>
          <w:bCs/>
          <w:sz w:val="4"/>
          <w:szCs w:val="4"/>
        </w:rPr>
      </w:pPr>
      <w:r w:rsidRPr="004C32BC">
        <w:rPr>
          <w:noProof/>
        </w:rPr>
        <w:drawing>
          <wp:anchor distT="0" distB="0" distL="114300" distR="114300" simplePos="0" relativeHeight="251656704" behindDoc="0" locked="0" layoutInCell="1" allowOverlap="1" wp14:anchorId="04A7C2CA" wp14:editId="4F693409">
            <wp:simplePos x="0" y="0"/>
            <wp:positionH relativeFrom="column">
              <wp:posOffset>-2649</wp:posOffset>
            </wp:positionH>
            <wp:positionV relativeFrom="paragraph">
              <wp:posOffset>155779</wp:posOffset>
            </wp:positionV>
            <wp:extent cx="1897811" cy="3747014"/>
            <wp:effectExtent l="0" t="0" r="762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50" cy="3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5ECF">
        <w:rPr>
          <w:rFonts w:ascii="Book Antiqua" w:hAnsi="Book Antiqua"/>
          <w:bCs/>
          <w:sz w:val="16"/>
          <w:szCs w:val="16"/>
        </w:rPr>
        <w:br w:type="textWrapping" w:clear="all"/>
      </w:r>
    </w:p>
    <w:p w14:paraId="726AA3D7" w14:textId="31032B43" w:rsidR="00660D24" w:rsidRPr="00660D24" w:rsidRDefault="00616C65" w:rsidP="009C70B5">
      <w:pPr>
        <w:tabs>
          <w:tab w:val="left" w:pos="3122"/>
        </w:tabs>
        <w:spacing w:after="160" w:line="259" w:lineRule="auto"/>
        <w:rPr>
          <w:rFonts w:ascii="Book Antiqua" w:hAnsi="Book Antiqua"/>
          <w:b/>
          <w:sz w:val="14"/>
          <w:szCs w:val="14"/>
        </w:rPr>
      </w:pPr>
      <w:r w:rsidRPr="00616C65">
        <w:t xml:space="preserve"> </w:t>
      </w:r>
      <w:r w:rsidRPr="00616C65">
        <w:rPr>
          <w:rFonts w:ascii="Book Antiqua" w:hAnsi="Book Antiqua"/>
          <w:bCs/>
          <w:sz w:val="16"/>
          <w:szCs w:val="16"/>
        </w:rPr>
        <w:t xml:space="preserve"> </w:t>
      </w:r>
      <w:r w:rsidR="009C70B5">
        <w:rPr>
          <w:rFonts w:ascii="Book Antiqua" w:hAnsi="Book Antiqua"/>
          <w:bCs/>
          <w:sz w:val="16"/>
          <w:szCs w:val="16"/>
        </w:rPr>
        <w:tab/>
      </w:r>
    </w:p>
    <w:p w14:paraId="1B484B61" w14:textId="40D1332E" w:rsidR="00B937CA" w:rsidRDefault="004C32BC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noProof/>
          <w:sz w:val="16"/>
          <w:szCs w:val="16"/>
        </w:rPr>
        <w:drawing>
          <wp:anchor distT="0" distB="0" distL="114300" distR="114300" simplePos="0" relativeHeight="251660800" behindDoc="0" locked="0" layoutInCell="1" allowOverlap="1" wp14:anchorId="3CB1DF5A" wp14:editId="27267D2F">
            <wp:simplePos x="0" y="0"/>
            <wp:positionH relativeFrom="column">
              <wp:posOffset>2343377</wp:posOffset>
            </wp:positionH>
            <wp:positionV relativeFrom="paragraph">
              <wp:posOffset>11430</wp:posOffset>
            </wp:positionV>
            <wp:extent cx="6095173" cy="3011242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73" cy="301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B5">
        <w:rPr>
          <w:rFonts w:ascii="Book Antiqua" w:hAnsi="Book Antiqua"/>
          <w:b/>
          <w:sz w:val="16"/>
          <w:szCs w:val="16"/>
        </w:rPr>
        <w:t xml:space="preserve">      </w:t>
      </w:r>
    </w:p>
    <w:p w14:paraId="5F50FB9A" w14:textId="6882019D" w:rsidR="000809C8" w:rsidRDefault="000809C8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43EA58D" w14:textId="78131861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1B572F8" w14:textId="6639C42B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0E498B9" w14:textId="6CC3D53C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FD84B72" w14:textId="17D31694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815EE28" w14:textId="1C5E2576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2CFEACB" w14:textId="5D6F6029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4C8ECC0" w14:textId="7B2F2BC8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BAF9409" w14:textId="79CF0B30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6ED1C30" w14:textId="215F18B5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843A53B" w14:textId="36269B3B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021DF543" w14:textId="5256C21D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561A3E8" w14:textId="6DD9F629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DC57EE6" w14:textId="7CA22F11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3CA554A" w14:textId="5DF6A084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 w:rsidR="004C32BC">
        <w:rPr>
          <w:rFonts w:ascii="Book Antiqua" w:hAnsi="Book Antiqua"/>
          <w:b/>
          <w:sz w:val="16"/>
          <w:szCs w:val="16"/>
        </w:rPr>
        <w:t xml:space="preserve">marzo </w:t>
      </w:r>
      <w:r w:rsidRPr="00660D24">
        <w:rPr>
          <w:rFonts w:ascii="Book Antiqua" w:hAnsi="Book Antiqua"/>
          <w:b/>
          <w:sz w:val="16"/>
          <w:szCs w:val="16"/>
        </w:rPr>
        <w:t>de 202</w:t>
      </w:r>
      <w:r w:rsidR="000809C8"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</w:p>
    <w:p w14:paraId="488E1951" w14:textId="51992428" w:rsidR="005B7EBB" w:rsidRPr="00F47E1B" w:rsidRDefault="005B7EB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5B7EB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7E82C69" w14:textId="77777777" w:rsidR="005B7EBB" w:rsidRPr="00660D24" w:rsidRDefault="005B7EBB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</w:p>
    <w:p w14:paraId="0E6E229A" w14:textId="77777777" w:rsidR="000F4571" w:rsidRDefault="000F4571" w:rsidP="00660D24">
      <w:pPr>
        <w:rPr>
          <w:b/>
          <w:sz w:val="22"/>
          <w:szCs w:val="22"/>
        </w:rPr>
      </w:pPr>
    </w:p>
    <w:p w14:paraId="3232302F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4A6F446E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29A10322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2101FAA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63F9C78F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0069B290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71F3EA3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356D511E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DCDCDFB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1B63E71C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62A5D73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F3F3699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71E5398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4EC950F0" w14:textId="77777777" w:rsidR="005B7EBB" w:rsidRDefault="00353975" w:rsidP="008F74D0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</w:t>
      </w:r>
    </w:p>
    <w:p w14:paraId="66574211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40F17DFE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124D9272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75CEFF0D" w14:textId="38A78E20" w:rsidR="005B7EBB" w:rsidRDefault="005B7EBB" w:rsidP="008F74D0">
      <w:pPr>
        <w:pStyle w:val="Sinespaciado"/>
        <w:rPr>
          <w:sz w:val="22"/>
          <w:szCs w:val="22"/>
        </w:rPr>
      </w:pPr>
    </w:p>
    <w:p w14:paraId="0F042C55" w14:textId="2E257007" w:rsidR="005B7EBB" w:rsidRDefault="005B7EBB" w:rsidP="008F74D0">
      <w:pPr>
        <w:pStyle w:val="Sinespaciado"/>
        <w:rPr>
          <w:sz w:val="22"/>
          <w:szCs w:val="22"/>
        </w:rPr>
      </w:pPr>
    </w:p>
    <w:p w14:paraId="6D478A64" w14:textId="6C9513F7" w:rsidR="005B7EBB" w:rsidRDefault="005B7EBB" w:rsidP="008F74D0">
      <w:pPr>
        <w:pStyle w:val="Sinespaciado"/>
        <w:rPr>
          <w:sz w:val="22"/>
          <w:szCs w:val="22"/>
        </w:rPr>
      </w:pPr>
    </w:p>
    <w:p w14:paraId="2E2BCB77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211B9E8B" w14:textId="77777777" w:rsidR="005B7EBB" w:rsidRPr="00F47E1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Elaborado por: Sandra Méndez</w:t>
      </w:r>
    </w:p>
    <w:p w14:paraId="317990B0" w14:textId="16414155" w:rsidR="007A7068" w:rsidRPr="005B7EB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Unidad de Información Pública</w:t>
      </w:r>
      <w:r w:rsidR="00353975" w:rsidRPr="00EC2C83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5B7EBB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2E624" w14:textId="77777777" w:rsidR="00BE426D" w:rsidRDefault="00BE426D" w:rsidP="00353975">
      <w:r>
        <w:separator/>
      </w:r>
    </w:p>
  </w:endnote>
  <w:endnote w:type="continuationSeparator" w:id="0">
    <w:p w14:paraId="0484F126" w14:textId="77777777" w:rsidR="00BE426D" w:rsidRDefault="00BE426D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D815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D7F840E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9BAE4" w14:textId="77777777" w:rsidR="00BE426D" w:rsidRDefault="00BE426D" w:rsidP="00353975">
      <w:r>
        <w:separator/>
      </w:r>
    </w:p>
  </w:footnote>
  <w:footnote w:type="continuationSeparator" w:id="0">
    <w:p w14:paraId="2D06193C" w14:textId="77777777" w:rsidR="00BE426D" w:rsidRDefault="00BE426D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8826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76672" behindDoc="1" locked="0" layoutInCell="1" allowOverlap="1" wp14:anchorId="1F435CE7" wp14:editId="764FC5DC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2C0C173C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66E43555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5BDEE43B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D666EBF" wp14:editId="0DB38FE6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65D2E24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A8D2291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349634">
    <w:abstractNumId w:val="8"/>
  </w:num>
  <w:num w:numId="2" w16cid:durableId="675546659">
    <w:abstractNumId w:val="0"/>
  </w:num>
  <w:num w:numId="3" w16cid:durableId="1640186345">
    <w:abstractNumId w:val="3"/>
  </w:num>
  <w:num w:numId="4" w16cid:durableId="1647974745">
    <w:abstractNumId w:val="2"/>
  </w:num>
  <w:num w:numId="5" w16cid:durableId="188058097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89757835">
    <w:abstractNumId w:val="6"/>
  </w:num>
  <w:num w:numId="7" w16cid:durableId="82072105">
    <w:abstractNumId w:val="4"/>
  </w:num>
  <w:num w:numId="8" w16cid:durableId="604118601">
    <w:abstractNumId w:val="1"/>
  </w:num>
  <w:num w:numId="9" w16cid:durableId="766509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4512C"/>
    <w:rsid w:val="000766BA"/>
    <w:rsid w:val="000809C8"/>
    <w:rsid w:val="00081397"/>
    <w:rsid w:val="000C5EC2"/>
    <w:rsid w:val="000E468C"/>
    <w:rsid w:val="000F4571"/>
    <w:rsid w:val="001811C0"/>
    <w:rsid w:val="001A6E4F"/>
    <w:rsid w:val="001B11FB"/>
    <w:rsid w:val="001B3A56"/>
    <w:rsid w:val="001E0377"/>
    <w:rsid w:val="001F45C6"/>
    <w:rsid w:val="00207630"/>
    <w:rsid w:val="00267721"/>
    <w:rsid w:val="00275885"/>
    <w:rsid w:val="0028770A"/>
    <w:rsid w:val="002C2CC8"/>
    <w:rsid w:val="002D158F"/>
    <w:rsid w:val="002E33E8"/>
    <w:rsid w:val="00353975"/>
    <w:rsid w:val="0038084E"/>
    <w:rsid w:val="003D38B1"/>
    <w:rsid w:val="003D465B"/>
    <w:rsid w:val="003F1DC5"/>
    <w:rsid w:val="0040295A"/>
    <w:rsid w:val="00417532"/>
    <w:rsid w:val="0043474D"/>
    <w:rsid w:val="00446DC9"/>
    <w:rsid w:val="0045177F"/>
    <w:rsid w:val="004670F1"/>
    <w:rsid w:val="004C32BC"/>
    <w:rsid w:val="004F2296"/>
    <w:rsid w:val="00545ECF"/>
    <w:rsid w:val="005471A6"/>
    <w:rsid w:val="00553541"/>
    <w:rsid w:val="005A2D8A"/>
    <w:rsid w:val="005A3E76"/>
    <w:rsid w:val="005A5C12"/>
    <w:rsid w:val="005B7EBB"/>
    <w:rsid w:val="00611A19"/>
    <w:rsid w:val="00616C65"/>
    <w:rsid w:val="0064078D"/>
    <w:rsid w:val="00655E63"/>
    <w:rsid w:val="00660D24"/>
    <w:rsid w:val="006E3ED0"/>
    <w:rsid w:val="00743FFE"/>
    <w:rsid w:val="007C1F05"/>
    <w:rsid w:val="007F0DAA"/>
    <w:rsid w:val="00805129"/>
    <w:rsid w:val="00827C8D"/>
    <w:rsid w:val="0083336D"/>
    <w:rsid w:val="008607EC"/>
    <w:rsid w:val="008D6F6A"/>
    <w:rsid w:val="008E571A"/>
    <w:rsid w:val="008F74D0"/>
    <w:rsid w:val="00950702"/>
    <w:rsid w:val="00955656"/>
    <w:rsid w:val="009A4EF7"/>
    <w:rsid w:val="009C70B5"/>
    <w:rsid w:val="009D7273"/>
    <w:rsid w:val="009E56B5"/>
    <w:rsid w:val="00A03F17"/>
    <w:rsid w:val="00A11A0A"/>
    <w:rsid w:val="00A2538E"/>
    <w:rsid w:val="00AD6812"/>
    <w:rsid w:val="00B31697"/>
    <w:rsid w:val="00B8409C"/>
    <w:rsid w:val="00B937CA"/>
    <w:rsid w:val="00B93E55"/>
    <w:rsid w:val="00BD1DCC"/>
    <w:rsid w:val="00BE2D15"/>
    <w:rsid w:val="00BE426D"/>
    <w:rsid w:val="00BF11CE"/>
    <w:rsid w:val="00C202BB"/>
    <w:rsid w:val="00C20684"/>
    <w:rsid w:val="00C355DA"/>
    <w:rsid w:val="00C50F54"/>
    <w:rsid w:val="00C523E8"/>
    <w:rsid w:val="00C74B07"/>
    <w:rsid w:val="00C81104"/>
    <w:rsid w:val="00C846CB"/>
    <w:rsid w:val="00C936DB"/>
    <w:rsid w:val="00CA7D01"/>
    <w:rsid w:val="00CC55D3"/>
    <w:rsid w:val="00CD73C0"/>
    <w:rsid w:val="00CE44D8"/>
    <w:rsid w:val="00CE755C"/>
    <w:rsid w:val="00D52999"/>
    <w:rsid w:val="00D572A5"/>
    <w:rsid w:val="00D836DF"/>
    <w:rsid w:val="00DC0D7F"/>
    <w:rsid w:val="00DD0120"/>
    <w:rsid w:val="00DD701C"/>
    <w:rsid w:val="00E100C3"/>
    <w:rsid w:val="00E4161A"/>
    <w:rsid w:val="00E53999"/>
    <w:rsid w:val="00E71147"/>
    <w:rsid w:val="00E90BCE"/>
    <w:rsid w:val="00E95903"/>
    <w:rsid w:val="00EC2C83"/>
    <w:rsid w:val="00EE5B84"/>
    <w:rsid w:val="00F355F1"/>
    <w:rsid w:val="00F47E1B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9036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5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35</cp:revision>
  <cp:lastPrinted>2022-06-13T22:25:00Z</cp:lastPrinted>
  <dcterms:created xsi:type="dcterms:W3CDTF">2020-02-11T21:45:00Z</dcterms:created>
  <dcterms:modified xsi:type="dcterms:W3CDTF">2022-06-13T22:34:00Z</dcterms:modified>
</cp:coreProperties>
</file>