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F717" w14:textId="77777777" w:rsidR="007E253E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0E041090" w14:textId="66BE1313" w:rsidR="007E253E" w:rsidRPr="006D6E53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>
        <w:rPr>
          <w:rFonts w:ascii="Book Antiqua" w:hAnsi="Book Antiqua"/>
          <w:b/>
          <w:bCs/>
          <w:sz w:val="24"/>
          <w:szCs w:val="24"/>
        </w:rPr>
        <w:t>04</w:t>
      </w:r>
      <w:r w:rsidR="001E41E5">
        <w:rPr>
          <w:rFonts w:ascii="Book Antiqua" w:hAnsi="Book Antiqua"/>
          <w:b/>
          <w:bCs/>
          <w:sz w:val="24"/>
          <w:szCs w:val="24"/>
        </w:rPr>
        <w:t>4</w:t>
      </w:r>
      <w:r>
        <w:rPr>
          <w:rFonts w:ascii="Book Antiqua" w:hAnsi="Book Antiqua"/>
          <w:b/>
          <w:bCs/>
          <w:sz w:val="24"/>
          <w:szCs w:val="24"/>
        </w:rPr>
        <w:t>-04</w:t>
      </w:r>
      <w:r w:rsidRPr="006D6E53">
        <w:rPr>
          <w:rFonts w:ascii="Book Antiqua" w:hAnsi="Book Antiqua"/>
          <w:b/>
          <w:bCs/>
          <w:sz w:val="24"/>
          <w:szCs w:val="24"/>
        </w:rPr>
        <w:t>-202</w:t>
      </w:r>
      <w:r>
        <w:rPr>
          <w:rFonts w:ascii="Book Antiqua" w:hAnsi="Book Antiqua"/>
          <w:b/>
          <w:bCs/>
          <w:sz w:val="24"/>
          <w:szCs w:val="24"/>
        </w:rPr>
        <w:t>2</w:t>
      </w:r>
    </w:p>
    <w:p w14:paraId="4CFC2AAB" w14:textId="301360D5" w:rsidR="007E253E" w:rsidRPr="006D6E53" w:rsidRDefault="007E253E" w:rsidP="007E253E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 xml:space="preserve">Guatemala, </w:t>
      </w:r>
      <w:r>
        <w:rPr>
          <w:rFonts w:ascii="Book Antiqua" w:hAnsi="Book Antiqua"/>
          <w:sz w:val="24"/>
          <w:szCs w:val="24"/>
        </w:rPr>
        <w:t>0</w:t>
      </w:r>
      <w:r w:rsidR="00393C9B">
        <w:rPr>
          <w:rFonts w:ascii="Book Antiqua" w:hAnsi="Book Antiqua"/>
          <w:sz w:val="24"/>
          <w:szCs w:val="24"/>
        </w:rPr>
        <w:t>4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r>
        <w:rPr>
          <w:rFonts w:ascii="Book Antiqua" w:hAnsi="Book Antiqua"/>
          <w:sz w:val="24"/>
          <w:szCs w:val="24"/>
        </w:rPr>
        <w:t xml:space="preserve">Abril </w:t>
      </w:r>
      <w:r w:rsidRPr="006D6E53">
        <w:rPr>
          <w:rFonts w:ascii="Book Antiqua" w:hAnsi="Book Antiqua"/>
          <w:sz w:val="24"/>
          <w:szCs w:val="24"/>
        </w:rPr>
        <w:t>de 202</w:t>
      </w:r>
      <w:r>
        <w:rPr>
          <w:rFonts w:ascii="Book Antiqua" w:hAnsi="Book Antiqua"/>
          <w:sz w:val="24"/>
          <w:szCs w:val="24"/>
        </w:rPr>
        <w:t>2</w:t>
      </w:r>
    </w:p>
    <w:p w14:paraId="00FDD178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245998ED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1C4C75A5" w14:textId="77777777" w:rsidR="007E253E" w:rsidRPr="006D6E53" w:rsidRDefault="007E253E" w:rsidP="007E253E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14:paraId="3C4A0D1A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7FE56B95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Encargada</w:t>
      </w:r>
      <w:r w:rsidRPr="006D6E53">
        <w:rPr>
          <w:rFonts w:ascii="Book Antiqua" w:hAnsi="Book Antiqua" w:cs="Arial"/>
          <w:b/>
          <w:bCs/>
          <w:sz w:val="24"/>
          <w:szCs w:val="24"/>
        </w:rPr>
        <w:t xml:space="preserve"> de la Unidad Información Pública</w:t>
      </w:r>
    </w:p>
    <w:p w14:paraId="1F5D2014" w14:textId="77777777" w:rsidR="007E253E" w:rsidRDefault="007E253E" w:rsidP="007E253E">
      <w:pPr>
        <w:jc w:val="both"/>
        <w:rPr>
          <w:rFonts w:ascii="Book Antiqua" w:hAnsi="Book Antiqua" w:cs="Arial"/>
        </w:rPr>
      </w:pPr>
    </w:p>
    <w:p w14:paraId="52A456F0" w14:textId="77777777" w:rsidR="007E253E" w:rsidRPr="00C05676" w:rsidRDefault="007E253E" w:rsidP="007E253E">
      <w:pPr>
        <w:jc w:val="both"/>
        <w:rPr>
          <w:rFonts w:ascii="Book Antiqua" w:hAnsi="Book Antiqua" w:cs="Arial"/>
          <w:b/>
          <w:bCs/>
        </w:rPr>
      </w:pPr>
      <w:r w:rsidRPr="00C05676">
        <w:rPr>
          <w:rFonts w:ascii="Book Antiqua" w:hAnsi="Book Antiqua" w:cs="Arial"/>
          <w:b/>
          <w:bCs/>
        </w:rPr>
        <w:t>Estimada Sandra Méndez:</w:t>
      </w:r>
    </w:p>
    <w:p w14:paraId="05A80D75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B18F3EF" w14:textId="58E8E504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>
        <w:rPr>
          <w:rFonts w:ascii="Book Antiqua" w:hAnsi="Book Antiqua" w:cs="Arial"/>
        </w:rPr>
        <w:t xml:space="preserve">Marzo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 xml:space="preserve"> de la Dirección Administrativa, específicamente los numerales que se citan a continuación.</w:t>
      </w:r>
    </w:p>
    <w:p w14:paraId="2752D4AB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2FB56A7B" w14:textId="55803D9B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>
        <w:rPr>
          <w:rFonts w:ascii="Book Antiqua" w:hAnsi="Book Antiqua" w:cs="Arial"/>
        </w:rPr>
        <w:t xml:space="preserve"> </w:t>
      </w:r>
      <w:r w:rsidR="00C36EFF">
        <w:rPr>
          <w:rFonts w:ascii="Book Antiqua" w:hAnsi="Book Antiqua" w:cs="Arial"/>
        </w:rPr>
        <w:t xml:space="preserve">Marzo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>.</w:t>
      </w:r>
    </w:p>
    <w:p w14:paraId="5DC2B9AA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2598574" w14:textId="77777777" w:rsidR="007E253E" w:rsidRPr="00B673DC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14:paraId="0F616CB0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7936299" w14:textId="77777777" w:rsidR="007E253E" w:rsidRPr="00B673DC" w:rsidRDefault="007E253E" w:rsidP="007E253E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5C3A4612" w14:textId="77777777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 2.</w:t>
      </w:r>
    </w:p>
    <w:p w14:paraId="429F0D1C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AC6CC94" w14:textId="77777777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0" w:name="_Hlk89413527"/>
      <w:r w:rsidRPr="00B47F7E">
        <w:rPr>
          <w:rFonts w:ascii="Book Antiqua" w:hAnsi="Book Antiqua" w:cs="Arial"/>
          <w:sz w:val="24"/>
          <w:szCs w:val="24"/>
        </w:rPr>
        <w:t>Numeral 10. Procesos de cotización y licitación para la adquisición de bienes del Estado</w:t>
      </w:r>
      <w:bookmarkEnd w:id="0"/>
      <w:r w:rsidRPr="00B47F7E">
        <w:rPr>
          <w:rFonts w:ascii="Book Antiqua" w:hAnsi="Book Antiqua" w:cs="Arial"/>
          <w:sz w:val="24"/>
          <w:szCs w:val="24"/>
        </w:rPr>
        <w:t>. No es aplicable</w:t>
      </w:r>
      <w:r>
        <w:rPr>
          <w:rFonts w:ascii="Book Antiqua" w:hAnsi="Book Antiqua" w:cs="Arial"/>
          <w:sz w:val="24"/>
          <w:szCs w:val="24"/>
        </w:rPr>
        <w:t xml:space="preserve">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7A328B3" w14:textId="77777777" w:rsidR="007E253E" w:rsidRPr="00B673DC" w:rsidRDefault="007E253E" w:rsidP="007E253E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795D3A42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0890F103" w14:textId="77777777" w:rsidR="007E253E" w:rsidRPr="00B673DC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B7ABD75" w14:textId="2513E678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</w:t>
      </w:r>
      <w:r>
        <w:rPr>
          <w:rFonts w:ascii="Book Antiqua" w:hAnsi="Book Antiqua" w:cs="Arial"/>
          <w:sz w:val="24"/>
          <w:szCs w:val="24"/>
        </w:rPr>
        <w:t>s</w:t>
      </w:r>
      <w:r w:rsidRPr="00B673DC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5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51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EC30246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A3B304A" w14:textId="51A79583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>
        <w:rPr>
          <w:rFonts w:ascii="Book Antiqua" w:hAnsi="Book Antiqua" w:cs="Arial"/>
          <w:sz w:val="24"/>
          <w:szCs w:val="24"/>
        </w:rPr>
        <w:t>52.</w:t>
      </w:r>
    </w:p>
    <w:p w14:paraId="5BB86045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B522BA8" w14:textId="1721F2FC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1" w:name="_Hlk89413682"/>
      <w:r w:rsidRPr="00B673DC">
        <w:rPr>
          <w:rFonts w:ascii="Book Antiqua" w:hAnsi="Book Antiqua" w:cs="Arial"/>
          <w:sz w:val="24"/>
          <w:szCs w:val="24"/>
        </w:rPr>
        <w:lastRenderedPageBreak/>
        <w:t xml:space="preserve">Numeral </w:t>
      </w:r>
      <w:r>
        <w:rPr>
          <w:rFonts w:ascii="Book Antiqua" w:hAnsi="Book Antiqua" w:cs="Arial"/>
          <w:sz w:val="24"/>
          <w:szCs w:val="24"/>
        </w:rPr>
        <w:t>16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Contratos, licencias o concesiones para usufructo o explotación de bienes del Estado</w:t>
      </w:r>
      <w:bookmarkEnd w:id="1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0C1C01">
        <w:rPr>
          <w:rFonts w:ascii="Book Antiqua" w:hAnsi="Book Antiqua" w:cs="Arial"/>
          <w:sz w:val="24"/>
          <w:szCs w:val="24"/>
        </w:rPr>
        <w:t>5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2A6197C9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D08C5FE" w14:textId="431E60AD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2" w:name="_Hlk89413838"/>
      <w:r w:rsidRPr="00B673DC">
        <w:rPr>
          <w:rFonts w:ascii="Book Antiqua" w:hAnsi="Book Antiqua" w:cs="Arial"/>
          <w:sz w:val="24"/>
          <w:szCs w:val="24"/>
        </w:rPr>
        <w:t xml:space="preserve">Numeral </w:t>
      </w:r>
      <w:r>
        <w:rPr>
          <w:rFonts w:ascii="Book Antiqua" w:hAnsi="Book Antiqua" w:cs="Arial"/>
          <w:sz w:val="24"/>
          <w:szCs w:val="24"/>
        </w:rPr>
        <w:t>17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Listado de empresas precalificadas para la ejecución de obras públicas</w:t>
      </w:r>
      <w:bookmarkEnd w:id="2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5</w:t>
      </w:r>
      <w:r w:rsidR="000C1C01"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54A0A885" w14:textId="77777777" w:rsidR="007E253E" w:rsidRPr="00B47F7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26DCAE9" w14:textId="6DB00657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47F7E">
        <w:rPr>
          <w:rFonts w:ascii="Book Antiqua" w:hAnsi="Book Antiqua" w:cs="Arial"/>
          <w:sz w:val="24"/>
          <w:szCs w:val="24"/>
        </w:rPr>
        <w:t>Numeral 19. Contratos de arrendamientos de inmuebles, equipo, maquinaria o cualquier otro bien o servicio, folio</w:t>
      </w:r>
      <w:r>
        <w:rPr>
          <w:rFonts w:ascii="Book Antiqua" w:hAnsi="Book Antiqua" w:cs="Arial"/>
          <w:sz w:val="24"/>
          <w:szCs w:val="24"/>
        </w:rPr>
        <w:t>s</w:t>
      </w:r>
      <w:r w:rsidRPr="00B47F7E">
        <w:rPr>
          <w:rFonts w:ascii="Book Antiqua" w:hAnsi="Book Antiqua" w:cs="Arial"/>
          <w:sz w:val="24"/>
          <w:szCs w:val="24"/>
        </w:rPr>
        <w:t xml:space="preserve"> </w:t>
      </w:r>
      <w:r w:rsidR="000C1C01">
        <w:rPr>
          <w:rFonts w:ascii="Book Antiqua" w:hAnsi="Book Antiqua" w:cs="Arial"/>
          <w:sz w:val="24"/>
          <w:szCs w:val="24"/>
        </w:rPr>
        <w:t>55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B47F7E">
        <w:rPr>
          <w:rFonts w:ascii="Book Antiqua" w:hAnsi="Book Antiqua" w:cs="Arial"/>
          <w:sz w:val="24"/>
          <w:szCs w:val="24"/>
        </w:rPr>
        <w:t xml:space="preserve">al </w:t>
      </w:r>
      <w:r w:rsidR="000C1C01">
        <w:rPr>
          <w:rFonts w:ascii="Book Antiqua" w:hAnsi="Book Antiqua" w:cs="Arial"/>
          <w:sz w:val="24"/>
          <w:szCs w:val="24"/>
        </w:rPr>
        <w:t>80</w:t>
      </w:r>
      <w:r w:rsidRPr="00B47F7E">
        <w:rPr>
          <w:rFonts w:ascii="Book Antiqua" w:hAnsi="Book Antiqua" w:cs="Arial"/>
          <w:sz w:val="24"/>
          <w:szCs w:val="24"/>
        </w:rPr>
        <w:t>.</w:t>
      </w:r>
    </w:p>
    <w:p w14:paraId="390E2942" w14:textId="77777777" w:rsidR="007E253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F518FEE" w14:textId="0BA1CD54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0C1C01">
        <w:rPr>
          <w:rFonts w:ascii="Book Antiqua" w:hAnsi="Book Antiqua" w:cs="Arial"/>
          <w:sz w:val="24"/>
          <w:szCs w:val="24"/>
        </w:rPr>
        <w:t>81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270B9E31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03C073AE" w14:textId="435A4463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22. Compras Directas (Compras Directas por acreditamiento), folio</w:t>
      </w:r>
      <w:r>
        <w:rPr>
          <w:rFonts w:ascii="Book Antiqua" w:hAnsi="Book Antiqua" w:cs="Arial"/>
          <w:sz w:val="24"/>
          <w:szCs w:val="24"/>
        </w:rPr>
        <w:t>s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0C1C01">
        <w:rPr>
          <w:rFonts w:ascii="Book Antiqua" w:hAnsi="Book Antiqua" w:cs="Arial"/>
          <w:sz w:val="24"/>
          <w:szCs w:val="24"/>
        </w:rPr>
        <w:t>82</w:t>
      </w:r>
      <w:r>
        <w:rPr>
          <w:rFonts w:ascii="Book Antiqua" w:hAnsi="Book Antiqua" w:cs="Arial"/>
          <w:sz w:val="24"/>
          <w:szCs w:val="24"/>
        </w:rPr>
        <w:t xml:space="preserve"> y </w:t>
      </w:r>
      <w:r w:rsidR="000C1C01">
        <w:rPr>
          <w:rFonts w:ascii="Book Antiqua" w:hAnsi="Book Antiqua" w:cs="Arial"/>
          <w:sz w:val="24"/>
          <w:szCs w:val="24"/>
        </w:rPr>
        <w:t>83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09227E5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B552520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14:paraId="5C7DF079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67F4678" w14:textId="487067C3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Programación de arrendamientos de Edificios de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6D6E53">
        <w:rPr>
          <w:rFonts w:ascii="Book Antiqua" w:hAnsi="Book Antiqua" w:cs="Arial"/>
          <w:sz w:val="24"/>
          <w:szCs w:val="24"/>
        </w:rPr>
        <w:t>l</w:t>
      </w:r>
      <w:r>
        <w:rPr>
          <w:rFonts w:ascii="Book Antiqua" w:hAnsi="Book Antiqua" w:cs="Arial"/>
          <w:sz w:val="24"/>
          <w:szCs w:val="24"/>
        </w:rPr>
        <w:t>os</w:t>
      </w:r>
      <w:r w:rsidRPr="006D6E53">
        <w:rPr>
          <w:rFonts w:ascii="Book Antiqua" w:hAnsi="Book Antiqua" w:cs="Arial"/>
          <w:sz w:val="24"/>
          <w:szCs w:val="24"/>
        </w:rPr>
        <w:t xml:space="preserve"> folio</w:t>
      </w:r>
      <w:r>
        <w:rPr>
          <w:rFonts w:ascii="Book Antiqua" w:hAnsi="Book Antiqua" w:cs="Arial"/>
          <w:sz w:val="24"/>
          <w:szCs w:val="24"/>
        </w:rPr>
        <w:t xml:space="preserve">s </w:t>
      </w:r>
      <w:r w:rsidR="000C1C01">
        <w:rPr>
          <w:rFonts w:ascii="Book Antiqua" w:hAnsi="Book Antiqua" w:cs="Arial"/>
          <w:sz w:val="24"/>
          <w:szCs w:val="24"/>
        </w:rPr>
        <w:t>84</w:t>
      </w:r>
      <w:r>
        <w:rPr>
          <w:rFonts w:ascii="Book Antiqua" w:hAnsi="Book Antiqua" w:cs="Arial"/>
          <w:sz w:val="24"/>
          <w:szCs w:val="24"/>
        </w:rPr>
        <w:t xml:space="preserve"> al </w:t>
      </w:r>
      <w:r w:rsidR="004E1CF1">
        <w:rPr>
          <w:rFonts w:ascii="Book Antiqua" w:hAnsi="Book Antiqua" w:cs="Arial"/>
          <w:sz w:val="24"/>
          <w:szCs w:val="24"/>
        </w:rPr>
        <w:t>109</w:t>
      </w:r>
      <w:r>
        <w:rPr>
          <w:rFonts w:ascii="Book Antiqua" w:hAnsi="Book Antiqua" w:cs="Arial"/>
          <w:sz w:val="24"/>
          <w:szCs w:val="24"/>
        </w:rPr>
        <w:t>.</w:t>
      </w:r>
    </w:p>
    <w:p w14:paraId="3BBF54BE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622CD1F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14:paraId="7023FEC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F1A39C" w14:textId="7A3BADAE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Informe mensual, folio del</w:t>
      </w:r>
      <w:r w:rsidR="004E1CF1">
        <w:rPr>
          <w:rFonts w:ascii="Book Antiqua" w:hAnsi="Book Antiqua" w:cs="Arial"/>
          <w:sz w:val="24"/>
          <w:szCs w:val="24"/>
        </w:rPr>
        <w:t xml:space="preserve"> 110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y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4E1CF1">
        <w:rPr>
          <w:rFonts w:ascii="Book Antiqua" w:hAnsi="Book Antiqua" w:cs="Arial"/>
          <w:sz w:val="24"/>
          <w:szCs w:val="24"/>
        </w:rPr>
        <w:t>113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641E5BA1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14:paraId="7BAE2606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2F59BA7" w14:textId="77777777" w:rsidR="007E253E" w:rsidRPr="006D6E53" w:rsidRDefault="007E253E" w:rsidP="007E253E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615008" w14:textId="77777777" w:rsidR="007E253E" w:rsidRPr="006D6E53" w:rsidRDefault="007E253E" w:rsidP="007E253E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14:paraId="4747E7C5" w14:textId="77777777" w:rsidR="007E253E" w:rsidRPr="00F01DAF" w:rsidRDefault="007E253E" w:rsidP="007E253E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14:paraId="2C93587E" w14:textId="77777777" w:rsidR="007E253E" w:rsidRPr="006D6E53" w:rsidRDefault="007E253E" w:rsidP="007E253E">
      <w:pPr>
        <w:ind w:firstLine="720"/>
        <w:jc w:val="center"/>
        <w:rPr>
          <w:rFonts w:ascii="Book Antiqua" w:hAnsi="Book Antiqua" w:cs="Arial"/>
        </w:rPr>
      </w:pPr>
    </w:p>
    <w:p w14:paraId="2BB6B124" w14:textId="77777777" w:rsidR="007E253E" w:rsidRPr="006D6E53" w:rsidRDefault="007E253E" w:rsidP="007E253E">
      <w:pPr>
        <w:ind w:left="2820" w:firstLine="720"/>
        <w:jc w:val="right"/>
        <w:rPr>
          <w:rFonts w:ascii="Book Antiqua" w:hAnsi="Book Antiqua" w:cs="Arial"/>
        </w:rPr>
      </w:pPr>
    </w:p>
    <w:p w14:paraId="1AB683FA" w14:textId="77777777" w:rsidR="007E253E" w:rsidRDefault="007E253E" w:rsidP="007E253E">
      <w:pPr>
        <w:rPr>
          <w:rFonts w:ascii="Book Antiqua" w:hAnsi="Book Antiqua"/>
        </w:rPr>
      </w:pPr>
    </w:p>
    <w:p w14:paraId="66F1D5C0" w14:textId="77777777" w:rsidR="007E253E" w:rsidRDefault="007E253E" w:rsidP="007E253E">
      <w:pPr>
        <w:rPr>
          <w:rFonts w:ascii="Book Antiqua" w:hAnsi="Book Antiqua"/>
        </w:rPr>
      </w:pPr>
    </w:p>
    <w:p w14:paraId="66A20EF9" w14:textId="77777777" w:rsidR="007E253E" w:rsidRDefault="007E253E" w:rsidP="007E253E">
      <w:pPr>
        <w:rPr>
          <w:rFonts w:ascii="Book Antiqua" w:hAnsi="Book Antiqua"/>
        </w:rPr>
      </w:pPr>
    </w:p>
    <w:p w14:paraId="722559B2" w14:textId="77777777" w:rsidR="007E253E" w:rsidRPr="006D6E53" w:rsidRDefault="007E253E" w:rsidP="007E253E">
      <w:pPr>
        <w:rPr>
          <w:rFonts w:ascii="Book Antiqua" w:hAnsi="Book Antiqua"/>
        </w:rPr>
      </w:pPr>
    </w:p>
    <w:p w14:paraId="1DEEE971" w14:textId="77777777" w:rsidR="007E253E" w:rsidRPr="006D6E53" w:rsidRDefault="007E253E" w:rsidP="007E253E">
      <w:pPr>
        <w:rPr>
          <w:rFonts w:ascii="Book Antiqua" w:hAnsi="Book Antiqua"/>
        </w:rPr>
      </w:pPr>
    </w:p>
    <w:p w14:paraId="717E5D8E" w14:textId="77777777" w:rsidR="007E253E" w:rsidRPr="006D6E53" w:rsidRDefault="007E253E" w:rsidP="007E253E">
      <w:pPr>
        <w:rPr>
          <w:rFonts w:ascii="Book Antiqua" w:hAnsi="Book Antiqua"/>
        </w:rPr>
      </w:pPr>
    </w:p>
    <w:p w14:paraId="17D7F1B2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14:paraId="525FFCB9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14:paraId="476F34DA" w14:textId="0000B00A" w:rsidR="007E253E" w:rsidRPr="006D6E53" w:rsidRDefault="007E253E" w:rsidP="007E253E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:   </w:t>
      </w:r>
      <w:r w:rsidR="004E1CF1">
        <w:rPr>
          <w:rFonts w:ascii="Book Antiqua" w:hAnsi="Book Antiqua"/>
          <w:b/>
          <w:i/>
          <w:sz w:val="16"/>
          <w:szCs w:val="16"/>
        </w:rPr>
        <w:t>113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 folios</w:t>
      </w:r>
    </w:p>
    <w:p w14:paraId="104B5B67" w14:textId="77777777" w:rsidR="007E253E" w:rsidRDefault="007E253E" w:rsidP="007E253E"/>
    <w:p w14:paraId="599B1435" w14:textId="77777777" w:rsidR="005E28DB" w:rsidRDefault="005E28DB"/>
    <w:sectPr w:rsidR="005E28D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75B4D" w14:textId="77777777" w:rsidR="00E454A1" w:rsidRDefault="00E454A1">
      <w:r>
        <w:separator/>
      </w:r>
    </w:p>
  </w:endnote>
  <w:endnote w:type="continuationSeparator" w:id="0">
    <w:p w14:paraId="05724B83" w14:textId="77777777" w:rsidR="00E454A1" w:rsidRDefault="00E45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F4BE0" w14:textId="77777777" w:rsidR="00C37EBB" w:rsidRPr="00E92692" w:rsidRDefault="001E41E5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C6E910B" w14:textId="77777777" w:rsidR="00E92692" w:rsidRPr="00E92692" w:rsidRDefault="001E41E5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E654C" w14:textId="77777777" w:rsidR="00E454A1" w:rsidRDefault="00E454A1">
      <w:r>
        <w:separator/>
      </w:r>
    </w:p>
  </w:footnote>
  <w:footnote w:type="continuationSeparator" w:id="0">
    <w:p w14:paraId="0B458CF4" w14:textId="77777777" w:rsidR="00E454A1" w:rsidRDefault="00E45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E277B" w14:textId="77777777" w:rsidR="00C37EBB" w:rsidRDefault="001E41E5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2200D1CC" wp14:editId="147D428C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246EBA9F" wp14:editId="46FA1D5C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53E"/>
    <w:rsid w:val="000C1C01"/>
    <w:rsid w:val="001E41E5"/>
    <w:rsid w:val="00393C9B"/>
    <w:rsid w:val="004E1CF1"/>
    <w:rsid w:val="005E28DB"/>
    <w:rsid w:val="006F5DEB"/>
    <w:rsid w:val="007E253E"/>
    <w:rsid w:val="00C36EFF"/>
    <w:rsid w:val="00E4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1641D"/>
  <w15:chartTrackingRefBased/>
  <w15:docId w15:val="{2D495432-0551-4EFF-8617-80F929BA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53E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253E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53E"/>
    <w:rPr>
      <w:sz w:val="24"/>
      <w:szCs w:val="24"/>
    </w:rPr>
  </w:style>
  <w:style w:type="paragraph" w:styleId="Sinespaciado">
    <w:name w:val="No Spacing"/>
    <w:uiPriority w:val="1"/>
    <w:qFormat/>
    <w:rsid w:val="007E253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7E253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629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6</cp:revision>
  <cp:lastPrinted>2022-04-06T15:03:00Z</cp:lastPrinted>
  <dcterms:created xsi:type="dcterms:W3CDTF">2022-04-05T21:37:00Z</dcterms:created>
  <dcterms:modified xsi:type="dcterms:W3CDTF">2022-04-06T15:03:00Z</dcterms:modified>
</cp:coreProperties>
</file>