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BB" w:rsidRDefault="00C37EBB"/>
    <w:p w:rsidR="00EA0850" w:rsidRDefault="00EA0850"/>
    <w:p w:rsidR="00045E2B" w:rsidRPr="003561C3" w:rsidRDefault="00045E2B" w:rsidP="00045E2B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:rsidR="00045E2B" w:rsidRDefault="00045E2B" w:rsidP="0010488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:rsidR="00045E2B" w:rsidRDefault="00045E2B" w:rsidP="00045E2B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045E2B" w:rsidRDefault="00045E2B" w:rsidP="00045E2B">
      <w:pPr>
        <w:jc w:val="right"/>
        <w:rPr>
          <w:rFonts w:ascii="Arial Black" w:hAnsi="Arial Black" w:cs="Arial"/>
          <w:b/>
          <w:sz w:val="22"/>
          <w:szCs w:val="22"/>
        </w:rPr>
      </w:pPr>
      <w:r w:rsidRPr="00E91463">
        <w:rPr>
          <w:rFonts w:ascii="Arial Black" w:hAnsi="Arial Black" w:cs="Arial"/>
          <w:b/>
          <w:sz w:val="22"/>
          <w:szCs w:val="22"/>
        </w:rPr>
        <w:t>REF: Cooperación</w:t>
      </w:r>
      <w:r>
        <w:rPr>
          <w:rFonts w:ascii="Arial Black" w:hAnsi="Arial Black" w:cs="Arial"/>
          <w:b/>
          <w:sz w:val="22"/>
          <w:szCs w:val="22"/>
        </w:rPr>
        <w:t>-</w:t>
      </w:r>
      <w:r w:rsidRPr="00E91463">
        <w:rPr>
          <w:rFonts w:ascii="Arial Black" w:hAnsi="Arial Black" w:cs="Arial"/>
          <w:b/>
          <w:sz w:val="22"/>
          <w:szCs w:val="22"/>
        </w:rPr>
        <w:t xml:space="preserve"> 0</w:t>
      </w:r>
      <w:r w:rsidR="00BB50A0">
        <w:rPr>
          <w:rFonts w:ascii="Arial Black" w:hAnsi="Arial Black" w:cs="Arial"/>
          <w:b/>
          <w:sz w:val="22"/>
          <w:szCs w:val="22"/>
        </w:rPr>
        <w:t>93 -</w:t>
      </w:r>
      <w:r w:rsidRPr="00E91463">
        <w:rPr>
          <w:rFonts w:ascii="Arial Black" w:hAnsi="Arial Black" w:cs="Arial"/>
          <w:b/>
          <w:sz w:val="22"/>
          <w:szCs w:val="22"/>
        </w:rPr>
        <w:t>202</w:t>
      </w:r>
      <w:r>
        <w:rPr>
          <w:rFonts w:ascii="Arial Black" w:hAnsi="Arial Black" w:cs="Arial"/>
          <w:b/>
          <w:sz w:val="22"/>
          <w:szCs w:val="22"/>
        </w:rPr>
        <w:t>1</w:t>
      </w:r>
    </w:p>
    <w:p w:rsidR="00045E2B" w:rsidRDefault="00045E2B" w:rsidP="00045E2B">
      <w:pPr>
        <w:jc w:val="right"/>
        <w:rPr>
          <w:rFonts w:ascii="Arial Black" w:hAnsi="Arial Black" w:cs="Arial"/>
          <w:b/>
          <w:sz w:val="22"/>
          <w:szCs w:val="22"/>
        </w:rPr>
      </w:pPr>
    </w:p>
    <w:p w:rsidR="00045E2B" w:rsidRDefault="00045E2B" w:rsidP="00045E2B">
      <w:pPr>
        <w:rPr>
          <w:rFonts w:ascii="Cambria" w:hAnsi="Cambria" w:cs="Arial"/>
          <w:sz w:val="22"/>
          <w:szCs w:val="22"/>
        </w:rPr>
      </w:pPr>
    </w:p>
    <w:p w:rsidR="00045E2B" w:rsidRDefault="00045E2B" w:rsidP="00BB50A0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  <w:r>
        <w:rPr>
          <w:rFonts w:cs="Courier New"/>
          <w:color w:val="222222"/>
          <w:sz w:val="22"/>
          <w:szCs w:val="22"/>
          <w:lang w:eastAsia="es-GT"/>
        </w:rPr>
        <w:t>P</w:t>
      </w:r>
      <w:r w:rsidRPr="00A246A6">
        <w:rPr>
          <w:rFonts w:cs="Courier New"/>
          <w:color w:val="222222"/>
          <w:sz w:val="22"/>
          <w:szCs w:val="22"/>
          <w:lang w:eastAsia="es-GT"/>
        </w:rPr>
        <w:t>ARA:              </w:t>
      </w:r>
      <w:r w:rsidRPr="00A246A6">
        <w:rPr>
          <w:rFonts w:cs="Courier New"/>
          <w:color w:val="222222"/>
          <w:sz w:val="22"/>
          <w:szCs w:val="22"/>
          <w:lang w:eastAsia="es-GT"/>
        </w:rPr>
        <w:tab/>
      </w:r>
      <w:r w:rsidR="00BB50A0">
        <w:rPr>
          <w:rFonts w:cs="Courier New"/>
          <w:color w:val="222222"/>
          <w:sz w:val="22"/>
          <w:szCs w:val="22"/>
          <w:lang w:eastAsia="es-GT"/>
        </w:rPr>
        <w:t>Sandra Méndez</w:t>
      </w:r>
    </w:p>
    <w:p w:rsidR="00BB50A0" w:rsidRPr="00BB50A0" w:rsidRDefault="00BB50A0" w:rsidP="00BB50A0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  <w:r>
        <w:rPr>
          <w:rFonts w:cs="Courier New"/>
          <w:color w:val="222222"/>
          <w:sz w:val="22"/>
          <w:szCs w:val="22"/>
          <w:lang w:eastAsia="es-GT"/>
        </w:rPr>
        <w:t xml:space="preserve">                            Unidad de Acceso a Información Pública</w:t>
      </w:r>
    </w:p>
    <w:p w:rsidR="00045E2B" w:rsidRDefault="00045E2B" w:rsidP="00045E2B">
      <w:pPr>
        <w:shd w:val="clear" w:color="auto" w:fill="FFFFFF"/>
        <w:rPr>
          <w:rFonts w:cs="Courier New"/>
          <w:b/>
          <w:bCs/>
          <w:color w:val="222222"/>
          <w:sz w:val="22"/>
          <w:szCs w:val="22"/>
          <w:lang w:eastAsia="es-GT"/>
        </w:rPr>
      </w:pPr>
    </w:p>
    <w:p w:rsidR="00173231" w:rsidRDefault="00173231" w:rsidP="00045E2B">
      <w:pPr>
        <w:shd w:val="clear" w:color="auto" w:fill="FFFFFF"/>
        <w:rPr>
          <w:rFonts w:cs="Courier New"/>
          <w:b/>
          <w:bCs/>
          <w:color w:val="222222"/>
          <w:sz w:val="22"/>
          <w:szCs w:val="22"/>
          <w:lang w:eastAsia="es-GT"/>
        </w:rPr>
      </w:pPr>
    </w:p>
    <w:p w:rsidR="00173231" w:rsidRDefault="00173231" w:rsidP="00045E2B">
      <w:pPr>
        <w:shd w:val="clear" w:color="auto" w:fill="FFFFFF"/>
        <w:rPr>
          <w:rFonts w:cs="Courier New"/>
          <w:b/>
          <w:bCs/>
          <w:color w:val="222222"/>
          <w:sz w:val="22"/>
          <w:szCs w:val="22"/>
          <w:lang w:eastAsia="es-GT"/>
        </w:rPr>
      </w:pPr>
    </w:p>
    <w:p w:rsidR="00173231" w:rsidRDefault="00173231" w:rsidP="00045E2B">
      <w:pPr>
        <w:shd w:val="clear" w:color="auto" w:fill="FFFFFF"/>
        <w:rPr>
          <w:rFonts w:cs="Courier New"/>
          <w:b/>
          <w:bCs/>
          <w:color w:val="222222"/>
          <w:sz w:val="22"/>
          <w:szCs w:val="22"/>
          <w:lang w:eastAsia="es-GT"/>
        </w:rPr>
      </w:pPr>
    </w:p>
    <w:p w:rsidR="00045E2B" w:rsidRDefault="00045E2B" w:rsidP="00045E2B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  <w:r w:rsidRPr="00A246A6">
        <w:rPr>
          <w:rFonts w:cs="Courier New"/>
          <w:color w:val="222222"/>
          <w:sz w:val="22"/>
          <w:szCs w:val="22"/>
          <w:lang w:eastAsia="es-GT"/>
        </w:rPr>
        <w:t>DE:   </w:t>
      </w:r>
      <w:r>
        <w:rPr>
          <w:rFonts w:cs="Courier New"/>
          <w:color w:val="222222"/>
          <w:sz w:val="22"/>
          <w:szCs w:val="22"/>
          <w:lang w:eastAsia="es-GT"/>
        </w:rPr>
        <w:tab/>
      </w:r>
      <w:r>
        <w:rPr>
          <w:rFonts w:cs="Courier New"/>
          <w:color w:val="222222"/>
          <w:sz w:val="22"/>
          <w:szCs w:val="22"/>
          <w:lang w:eastAsia="es-GT"/>
        </w:rPr>
        <w:tab/>
      </w:r>
    </w:p>
    <w:p w:rsidR="00045E2B" w:rsidRDefault="00045E2B" w:rsidP="00045E2B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</w:p>
    <w:p w:rsidR="00173231" w:rsidRDefault="00173231" w:rsidP="00045E2B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</w:p>
    <w:p w:rsidR="00173231" w:rsidRDefault="00173231" w:rsidP="00045E2B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</w:p>
    <w:p w:rsidR="00045E2B" w:rsidRDefault="006460E8" w:rsidP="00573B01">
      <w:pPr>
        <w:shd w:val="clear" w:color="auto" w:fill="FFFFFF"/>
        <w:ind w:left="1418" w:hanging="1418"/>
        <w:rPr>
          <w:rFonts w:cs="Courier New"/>
          <w:color w:val="222222"/>
          <w:sz w:val="22"/>
          <w:szCs w:val="22"/>
          <w:lang w:val="es-ES_tradnl" w:eastAsia="es-GT"/>
        </w:rPr>
      </w:pPr>
      <w:r>
        <w:rPr>
          <w:rFonts w:cs="Courier New"/>
          <w:color w:val="222222"/>
          <w:sz w:val="22"/>
          <w:szCs w:val="22"/>
          <w:lang w:val="es-ES_tradnl" w:eastAsia="es-GT"/>
        </w:rPr>
        <w:t xml:space="preserve">Asunto:           </w:t>
      </w:r>
      <w:r w:rsidR="00BB50A0">
        <w:rPr>
          <w:rFonts w:cs="Courier New"/>
          <w:color w:val="222222"/>
          <w:sz w:val="22"/>
          <w:szCs w:val="22"/>
          <w:lang w:val="es-ES_tradnl" w:eastAsia="es-GT"/>
        </w:rPr>
        <w:t xml:space="preserve">Información respecto a donaciones con apoyo de cooperación Internacional por COVID 19 </w:t>
      </w:r>
    </w:p>
    <w:p w:rsidR="00BC5FB0" w:rsidRPr="00B977D7" w:rsidRDefault="00BC5FB0" w:rsidP="00573B01">
      <w:pPr>
        <w:shd w:val="clear" w:color="auto" w:fill="FFFFFF"/>
        <w:ind w:left="1418" w:hanging="1418"/>
        <w:rPr>
          <w:rFonts w:cs="Courier New"/>
          <w:b/>
          <w:bCs/>
          <w:color w:val="222222"/>
          <w:sz w:val="22"/>
          <w:szCs w:val="22"/>
          <w:lang w:eastAsia="es-GT"/>
        </w:rPr>
      </w:pPr>
    </w:p>
    <w:p w:rsidR="00045E2B" w:rsidRPr="00A246A6" w:rsidRDefault="00045E2B" w:rsidP="00045E2B">
      <w:pP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  <w:r w:rsidRPr="00A246A6">
        <w:rPr>
          <w:rFonts w:cs="Courier New"/>
          <w:color w:val="222222"/>
          <w:sz w:val="22"/>
          <w:szCs w:val="22"/>
          <w:lang w:eastAsia="es-GT"/>
        </w:rPr>
        <w:t>FECHA:           </w:t>
      </w:r>
      <w:r w:rsidR="006460E8">
        <w:rPr>
          <w:rFonts w:cs="Courier New"/>
          <w:color w:val="222222"/>
          <w:sz w:val="22"/>
          <w:szCs w:val="22"/>
          <w:lang w:eastAsia="es-GT"/>
        </w:rPr>
        <w:t xml:space="preserve"> </w:t>
      </w:r>
      <w:r w:rsidR="00BB50A0">
        <w:rPr>
          <w:rFonts w:cs="Courier New"/>
          <w:color w:val="222222"/>
          <w:sz w:val="22"/>
          <w:szCs w:val="22"/>
          <w:lang w:eastAsia="es-GT"/>
        </w:rPr>
        <w:t xml:space="preserve">Mayo </w:t>
      </w:r>
      <w:r w:rsidR="00BC5FB0">
        <w:rPr>
          <w:rFonts w:cs="Courier New"/>
          <w:color w:val="222222"/>
          <w:sz w:val="22"/>
          <w:szCs w:val="22"/>
          <w:lang w:eastAsia="es-GT"/>
        </w:rPr>
        <w:t>0</w:t>
      </w:r>
      <w:r w:rsidR="00BB50A0">
        <w:rPr>
          <w:rFonts w:cs="Courier New"/>
          <w:color w:val="222222"/>
          <w:sz w:val="22"/>
          <w:szCs w:val="22"/>
          <w:lang w:eastAsia="es-GT"/>
        </w:rPr>
        <w:t xml:space="preserve">4 </w:t>
      </w:r>
      <w:r w:rsidR="00BC5FB0">
        <w:rPr>
          <w:rFonts w:cs="Courier New"/>
          <w:color w:val="222222"/>
          <w:sz w:val="22"/>
          <w:szCs w:val="22"/>
          <w:lang w:eastAsia="es-GT"/>
        </w:rPr>
        <w:t xml:space="preserve"> de </w:t>
      </w:r>
      <w:bookmarkStart w:id="0" w:name="_GoBack"/>
      <w:bookmarkEnd w:id="0"/>
      <w:r w:rsidRPr="00A246A6">
        <w:rPr>
          <w:rFonts w:cs="Courier New"/>
          <w:color w:val="222222"/>
          <w:sz w:val="22"/>
          <w:szCs w:val="22"/>
          <w:lang w:eastAsia="es-GT"/>
        </w:rPr>
        <w:t>20</w:t>
      </w:r>
      <w:r>
        <w:rPr>
          <w:rFonts w:cs="Courier New"/>
          <w:color w:val="222222"/>
          <w:sz w:val="22"/>
          <w:szCs w:val="22"/>
          <w:lang w:eastAsia="es-GT"/>
        </w:rPr>
        <w:t>21</w:t>
      </w:r>
    </w:p>
    <w:p w:rsidR="00045E2B" w:rsidRPr="00A246A6" w:rsidRDefault="00045E2B" w:rsidP="00045E2B">
      <w:pPr>
        <w:pBdr>
          <w:bottom w:val="double" w:sz="6" w:space="1" w:color="auto"/>
        </w:pBdr>
        <w:shd w:val="clear" w:color="auto" w:fill="FFFFFF"/>
        <w:rPr>
          <w:rFonts w:cs="Courier New"/>
          <w:color w:val="222222"/>
          <w:sz w:val="22"/>
          <w:szCs w:val="22"/>
          <w:lang w:eastAsia="es-GT"/>
        </w:rPr>
      </w:pPr>
      <w:r w:rsidRPr="00A246A6">
        <w:rPr>
          <w:rFonts w:cs="Courier New"/>
          <w:color w:val="222222"/>
          <w:sz w:val="22"/>
          <w:szCs w:val="22"/>
          <w:lang w:eastAsia="es-GT"/>
        </w:rPr>
        <w:t> </w:t>
      </w:r>
    </w:p>
    <w:p w:rsidR="00BB50A0" w:rsidRDefault="00045E2B" w:rsidP="00BB50A0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  <w:r w:rsidRPr="00A246A6">
        <w:rPr>
          <w:rFonts w:ascii="Courier New" w:hAnsi="Courier New" w:cs="Courier New"/>
          <w:color w:val="222222"/>
          <w:sz w:val="22"/>
          <w:szCs w:val="22"/>
          <w:lang w:eastAsia="es-GT"/>
        </w:rPr>
        <w:br w:type="textWrapping" w:clear="all"/>
      </w:r>
      <w:r w:rsidR="006460E8">
        <w:rPr>
          <w:rFonts w:cs="Courier New"/>
          <w:color w:val="222222"/>
          <w:sz w:val="22"/>
          <w:szCs w:val="22"/>
          <w:lang w:eastAsia="es-GT"/>
        </w:rPr>
        <w:t xml:space="preserve">De manera atenta </w:t>
      </w:r>
      <w:r w:rsidR="00573B01">
        <w:rPr>
          <w:rFonts w:cs="Courier New"/>
          <w:color w:val="222222"/>
          <w:sz w:val="22"/>
          <w:szCs w:val="22"/>
          <w:lang w:eastAsia="es-GT"/>
        </w:rPr>
        <w:t>me dirijo a usted,</w:t>
      </w:r>
      <w:r w:rsidR="00BB50A0">
        <w:rPr>
          <w:rFonts w:cs="Courier New"/>
          <w:color w:val="222222"/>
          <w:sz w:val="22"/>
          <w:szCs w:val="22"/>
          <w:lang w:eastAsia="es-GT"/>
        </w:rPr>
        <w:t xml:space="preserve"> en respuesta a su requerimiento por medio electrónico, que la Unidad de Gestión de la Cooperación,</w:t>
      </w:r>
      <w:r w:rsidR="00BC5FB0">
        <w:rPr>
          <w:rFonts w:cs="Courier New"/>
          <w:color w:val="222222"/>
          <w:sz w:val="22"/>
          <w:szCs w:val="22"/>
          <w:lang w:eastAsia="es-GT"/>
        </w:rPr>
        <w:t xml:space="preserve"> </w:t>
      </w:r>
      <w:r w:rsidR="00BB50A0">
        <w:rPr>
          <w:rFonts w:cs="Courier New"/>
          <w:color w:val="222222"/>
          <w:sz w:val="22"/>
          <w:szCs w:val="22"/>
          <w:lang w:eastAsia="es-GT"/>
        </w:rPr>
        <w:t>no tiene registro de que SEPREM tenga disponibilidad financiera de fuente 61 para la adquisición de insumos por el COVID 19.</w:t>
      </w:r>
    </w:p>
    <w:p w:rsidR="006460E8" w:rsidRDefault="006460E8" w:rsidP="006460E8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</w:p>
    <w:p w:rsidR="006460E8" w:rsidRDefault="006460E8" w:rsidP="006460E8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</w:p>
    <w:p w:rsidR="006460E8" w:rsidRDefault="006460E8" w:rsidP="006460E8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  <w:r>
        <w:rPr>
          <w:rFonts w:cs="Courier New"/>
          <w:color w:val="222222"/>
          <w:sz w:val="22"/>
          <w:szCs w:val="22"/>
          <w:lang w:eastAsia="es-GT"/>
        </w:rPr>
        <w:t>Sin otro particular</w:t>
      </w:r>
    </w:p>
    <w:p w:rsidR="00BB50A0" w:rsidRDefault="00BB50A0" w:rsidP="006460E8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</w:p>
    <w:p w:rsidR="00BB50A0" w:rsidRDefault="00BB50A0" w:rsidP="006460E8">
      <w:pPr>
        <w:shd w:val="clear" w:color="auto" w:fill="FFFFFF"/>
        <w:jc w:val="both"/>
        <w:rPr>
          <w:rFonts w:cs="Courier New"/>
          <w:color w:val="222222"/>
          <w:sz w:val="22"/>
          <w:szCs w:val="22"/>
          <w:lang w:eastAsia="es-GT"/>
        </w:rPr>
      </w:pPr>
      <w:r>
        <w:rPr>
          <w:rFonts w:cs="Courier New"/>
          <w:color w:val="222222"/>
          <w:sz w:val="22"/>
          <w:szCs w:val="22"/>
          <w:lang w:eastAsia="es-GT"/>
        </w:rPr>
        <w:t>Atentamente</w:t>
      </w:r>
    </w:p>
    <w:p w:rsidR="00735F37" w:rsidRDefault="00735F37" w:rsidP="00045E2B">
      <w:pPr>
        <w:shd w:val="clear" w:color="auto" w:fill="FFFFFF"/>
        <w:jc w:val="both"/>
        <w:rPr>
          <w:vertAlign w:val="subscript"/>
          <w:lang w:val="es-MX"/>
        </w:rPr>
      </w:pPr>
    </w:p>
    <w:sectPr w:rsidR="00735F37" w:rsidSect="00D761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D5" w:rsidRDefault="007405D5" w:rsidP="00C37EBB">
      <w:r>
        <w:separator/>
      </w:r>
    </w:p>
  </w:endnote>
  <w:endnote w:type="continuationSeparator" w:id="0">
    <w:p w:rsidR="007405D5" w:rsidRDefault="007405D5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D5" w:rsidRDefault="007405D5" w:rsidP="00C37EBB">
      <w:r>
        <w:separator/>
      </w:r>
    </w:p>
  </w:footnote>
  <w:footnote w:type="continuationSeparator" w:id="0">
    <w:p w:rsidR="007405D5" w:rsidRDefault="007405D5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BB" w:rsidRDefault="007405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49" type="#_x0000_t75" style="position:absolute;margin-left:-139.15pt;margin-top:-98.35pt;width:644.05pt;height:833.4pt;z-index:-251658752;mso-position-horizontal-relative:margin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45E2B"/>
    <w:rsid w:val="00053AD9"/>
    <w:rsid w:val="00064608"/>
    <w:rsid w:val="00085977"/>
    <w:rsid w:val="000B75BC"/>
    <w:rsid w:val="000C317F"/>
    <w:rsid w:val="000E2896"/>
    <w:rsid w:val="00101C11"/>
    <w:rsid w:val="0010488A"/>
    <w:rsid w:val="00161E73"/>
    <w:rsid w:val="00173231"/>
    <w:rsid w:val="001B3F03"/>
    <w:rsid w:val="00220D70"/>
    <w:rsid w:val="0026112B"/>
    <w:rsid w:val="00266B7F"/>
    <w:rsid w:val="00274FC9"/>
    <w:rsid w:val="002C122C"/>
    <w:rsid w:val="002D0AFC"/>
    <w:rsid w:val="003226D1"/>
    <w:rsid w:val="00322B41"/>
    <w:rsid w:val="0032314C"/>
    <w:rsid w:val="003670CD"/>
    <w:rsid w:val="003951F2"/>
    <w:rsid w:val="003D2EB4"/>
    <w:rsid w:val="00406582"/>
    <w:rsid w:val="00432B1A"/>
    <w:rsid w:val="00466287"/>
    <w:rsid w:val="004C7932"/>
    <w:rsid w:val="00573B01"/>
    <w:rsid w:val="00574AC8"/>
    <w:rsid w:val="00596EF8"/>
    <w:rsid w:val="005B3492"/>
    <w:rsid w:val="00605516"/>
    <w:rsid w:val="00634BBC"/>
    <w:rsid w:val="0063701C"/>
    <w:rsid w:val="006460E8"/>
    <w:rsid w:val="00672CAF"/>
    <w:rsid w:val="006A7A20"/>
    <w:rsid w:val="006C1859"/>
    <w:rsid w:val="006E36CE"/>
    <w:rsid w:val="0070578C"/>
    <w:rsid w:val="0071305C"/>
    <w:rsid w:val="00715E3F"/>
    <w:rsid w:val="00720580"/>
    <w:rsid w:val="00735F37"/>
    <w:rsid w:val="00736206"/>
    <w:rsid w:val="007402F5"/>
    <w:rsid w:val="007405D5"/>
    <w:rsid w:val="00753705"/>
    <w:rsid w:val="0076237A"/>
    <w:rsid w:val="007A52D8"/>
    <w:rsid w:val="007D1529"/>
    <w:rsid w:val="00815168"/>
    <w:rsid w:val="008703F1"/>
    <w:rsid w:val="00872F32"/>
    <w:rsid w:val="00894A54"/>
    <w:rsid w:val="00912728"/>
    <w:rsid w:val="00920E80"/>
    <w:rsid w:val="00931765"/>
    <w:rsid w:val="00952E78"/>
    <w:rsid w:val="00970A69"/>
    <w:rsid w:val="00986088"/>
    <w:rsid w:val="009A13B9"/>
    <w:rsid w:val="009D7CCA"/>
    <w:rsid w:val="009F5AC2"/>
    <w:rsid w:val="00A0493B"/>
    <w:rsid w:val="00A35404"/>
    <w:rsid w:val="00A604F8"/>
    <w:rsid w:val="00AE16D2"/>
    <w:rsid w:val="00AE4A94"/>
    <w:rsid w:val="00B04F92"/>
    <w:rsid w:val="00B05A89"/>
    <w:rsid w:val="00B21A82"/>
    <w:rsid w:val="00B26534"/>
    <w:rsid w:val="00B56492"/>
    <w:rsid w:val="00B8235D"/>
    <w:rsid w:val="00BB50A0"/>
    <w:rsid w:val="00BC1860"/>
    <w:rsid w:val="00BC5FB0"/>
    <w:rsid w:val="00C37EBB"/>
    <w:rsid w:val="00C410B7"/>
    <w:rsid w:val="00C510DE"/>
    <w:rsid w:val="00C730DB"/>
    <w:rsid w:val="00CA10A9"/>
    <w:rsid w:val="00CD4950"/>
    <w:rsid w:val="00D05DD2"/>
    <w:rsid w:val="00D11356"/>
    <w:rsid w:val="00D4020A"/>
    <w:rsid w:val="00D53501"/>
    <w:rsid w:val="00D5736F"/>
    <w:rsid w:val="00D669B2"/>
    <w:rsid w:val="00D76164"/>
    <w:rsid w:val="00D82F4E"/>
    <w:rsid w:val="00DB0ED0"/>
    <w:rsid w:val="00DD35CA"/>
    <w:rsid w:val="00DE4822"/>
    <w:rsid w:val="00DF12DC"/>
    <w:rsid w:val="00E153CB"/>
    <w:rsid w:val="00E53FC0"/>
    <w:rsid w:val="00E823B1"/>
    <w:rsid w:val="00E8578E"/>
    <w:rsid w:val="00E8579D"/>
    <w:rsid w:val="00E92277"/>
    <w:rsid w:val="00E92692"/>
    <w:rsid w:val="00E936E4"/>
    <w:rsid w:val="00EA0850"/>
    <w:rsid w:val="00EB2B62"/>
    <w:rsid w:val="00EF3EFD"/>
    <w:rsid w:val="00EF456A"/>
    <w:rsid w:val="00F12C42"/>
    <w:rsid w:val="00F5749C"/>
    <w:rsid w:val="00F65CA5"/>
    <w:rsid w:val="00FC4559"/>
    <w:rsid w:val="00FD4DE6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C84F6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Dirección Cooperación Internacional</cp:lastModifiedBy>
  <cp:revision>3</cp:revision>
  <cp:lastPrinted>2021-05-04T15:42:00Z</cp:lastPrinted>
  <dcterms:created xsi:type="dcterms:W3CDTF">2021-05-04T15:48:00Z</dcterms:created>
  <dcterms:modified xsi:type="dcterms:W3CDTF">2021-05-04T15:50:00Z</dcterms:modified>
</cp:coreProperties>
</file>