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9F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:rsidR="000F69F3" w:rsidRPr="006D6E5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>
        <w:rPr>
          <w:rFonts w:ascii="Book Antiqua" w:hAnsi="Book Antiqua"/>
          <w:b/>
          <w:bCs/>
          <w:sz w:val="24"/>
          <w:szCs w:val="24"/>
        </w:rPr>
        <w:t>1</w:t>
      </w:r>
      <w:r w:rsidR="00E32914">
        <w:rPr>
          <w:rFonts w:ascii="Book Antiqua" w:hAnsi="Book Antiqua"/>
          <w:b/>
          <w:bCs/>
          <w:sz w:val="24"/>
          <w:szCs w:val="24"/>
        </w:rPr>
        <w:t>70</w:t>
      </w:r>
      <w:r w:rsidRPr="006D6E53">
        <w:rPr>
          <w:rFonts w:ascii="Book Antiqua" w:hAnsi="Book Antiqua"/>
          <w:b/>
          <w:bCs/>
          <w:sz w:val="24"/>
          <w:szCs w:val="24"/>
        </w:rPr>
        <w:t>-2021</w:t>
      </w:r>
    </w:p>
    <w:p w:rsidR="000F69F3" w:rsidRPr="006D6E53" w:rsidRDefault="000F69F3" w:rsidP="000F69F3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>Guatemala, 0</w:t>
      </w:r>
      <w:r w:rsidR="00F14281">
        <w:rPr>
          <w:rFonts w:ascii="Book Antiqua" w:hAnsi="Book Antiqua"/>
          <w:sz w:val="24"/>
          <w:szCs w:val="24"/>
        </w:rPr>
        <w:t>3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r w:rsidR="00E32914">
        <w:rPr>
          <w:rFonts w:ascii="Book Antiqua" w:hAnsi="Book Antiqua"/>
          <w:sz w:val="24"/>
          <w:szCs w:val="24"/>
        </w:rPr>
        <w:t>dici</w:t>
      </w:r>
      <w:r w:rsidR="00F14281">
        <w:rPr>
          <w:rFonts w:ascii="Book Antiqua" w:hAnsi="Book Antiqua"/>
          <w:sz w:val="24"/>
          <w:szCs w:val="24"/>
        </w:rPr>
        <w:t xml:space="preserve">embre </w:t>
      </w:r>
      <w:r w:rsidRPr="006D6E53">
        <w:rPr>
          <w:rFonts w:ascii="Book Antiqua" w:hAnsi="Book Antiqua"/>
          <w:sz w:val="24"/>
          <w:szCs w:val="24"/>
        </w:rPr>
        <w:t>de 2021</w:t>
      </w:r>
    </w:p>
    <w:p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:rsidR="000F69F3" w:rsidRPr="006D6E53" w:rsidRDefault="000F69F3" w:rsidP="000F69F3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:rsidR="000F69F3" w:rsidRPr="006D6E53" w:rsidRDefault="000F69F3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:rsidR="000F69F3" w:rsidRPr="006D6E53" w:rsidRDefault="00C05676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Encargada</w:t>
      </w:r>
      <w:r w:rsidR="000F69F3" w:rsidRPr="006D6E53">
        <w:rPr>
          <w:rFonts w:ascii="Book Antiqua" w:hAnsi="Book Antiqua" w:cs="Arial"/>
          <w:b/>
          <w:bCs/>
          <w:sz w:val="24"/>
          <w:szCs w:val="24"/>
        </w:rPr>
        <w:t xml:space="preserve"> de la Unidad Información Pública</w:t>
      </w:r>
    </w:p>
    <w:p w:rsidR="000F69F3" w:rsidRDefault="000F69F3" w:rsidP="000F69F3">
      <w:pPr>
        <w:jc w:val="both"/>
        <w:rPr>
          <w:rFonts w:ascii="Book Antiqua" w:hAnsi="Book Antiqua" w:cs="Arial"/>
        </w:rPr>
      </w:pPr>
    </w:p>
    <w:p w:rsidR="00C05676" w:rsidRPr="00C05676" w:rsidRDefault="00C05676" w:rsidP="000F69F3">
      <w:pPr>
        <w:jc w:val="both"/>
        <w:rPr>
          <w:rFonts w:ascii="Book Antiqua" w:hAnsi="Book Antiqua" w:cs="Arial"/>
          <w:b/>
          <w:bCs/>
        </w:rPr>
      </w:pPr>
      <w:r w:rsidRPr="00C05676">
        <w:rPr>
          <w:rFonts w:ascii="Book Antiqua" w:hAnsi="Book Antiqua" w:cs="Arial"/>
          <w:b/>
          <w:bCs/>
        </w:rPr>
        <w:t>Estimada Sandra Méndez:</w:t>
      </w:r>
    </w:p>
    <w:p w:rsidR="00C05676" w:rsidRPr="006D6E53" w:rsidRDefault="00C05676" w:rsidP="000F69F3">
      <w:pPr>
        <w:jc w:val="both"/>
        <w:rPr>
          <w:rFonts w:ascii="Book Antiqua" w:hAnsi="Book Antiqua" w:cs="Arial"/>
        </w:rPr>
      </w:pPr>
    </w:p>
    <w:p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proofErr w:type="gramStart"/>
      <w:r w:rsidR="00E32914">
        <w:rPr>
          <w:rFonts w:ascii="Book Antiqua" w:hAnsi="Book Antiqua" w:cs="Arial"/>
        </w:rPr>
        <w:t>Noviembre</w:t>
      </w:r>
      <w:proofErr w:type="gramEnd"/>
      <w:r w:rsidR="00E32914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2021 de la Dirección Administrativa, específicamente los numerales que se citan a continuación.</w:t>
      </w:r>
    </w:p>
    <w:p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 w:rsidR="00F14281">
        <w:rPr>
          <w:rFonts w:ascii="Book Antiqua" w:hAnsi="Book Antiqua" w:cs="Arial"/>
        </w:rPr>
        <w:t xml:space="preserve"> </w:t>
      </w:r>
      <w:proofErr w:type="gramStart"/>
      <w:r w:rsidR="00E32914">
        <w:rPr>
          <w:rFonts w:ascii="Book Antiqua" w:hAnsi="Book Antiqua" w:cs="Arial"/>
        </w:rPr>
        <w:t>Noviembre</w:t>
      </w:r>
      <w:proofErr w:type="gramEnd"/>
      <w:r w:rsidR="00E32914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2021.</w:t>
      </w:r>
    </w:p>
    <w:p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:rsidR="000F69F3" w:rsidRPr="00B673DC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:rsidR="000F69F3" w:rsidRPr="00B673DC" w:rsidRDefault="000F69F3" w:rsidP="000F69F3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:rsidR="000F69F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 2.</w:t>
      </w:r>
    </w:p>
    <w:p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:rsidR="00B47F7E" w:rsidRPr="00B47F7E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0" w:name="_Hlk89413527"/>
      <w:r w:rsidRPr="00B47F7E">
        <w:rPr>
          <w:rFonts w:ascii="Book Antiqua" w:hAnsi="Book Antiqua" w:cs="Arial"/>
          <w:sz w:val="24"/>
          <w:szCs w:val="24"/>
        </w:rPr>
        <w:t>Numeral 10. Procesos de cotización y licitación para la adquisición de bienes del Estado</w:t>
      </w:r>
      <w:bookmarkEnd w:id="0"/>
      <w:r w:rsidRPr="00B47F7E">
        <w:rPr>
          <w:rFonts w:ascii="Book Antiqua" w:hAnsi="Book Antiqua" w:cs="Arial"/>
          <w:sz w:val="24"/>
          <w:szCs w:val="24"/>
        </w:rPr>
        <w:t>. No es aplicable</w:t>
      </w:r>
      <w:r>
        <w:rPr>
          <w:rFonts w:ascii="Book Antiqua" w:hAnsi="Book Antiqua" w:cs="Arial"/>
          <w:sz w:val="24"/>
          <w:szCs w:val="24"/>
        </w:rPr>
        <w:t xml:space="preserve">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:rsidR="000F69F3" w:rsidRPr="00B673DC" w:rsidRDefault="000F69F3" w:rsidP="000F69F3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1F5A9E"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:rsidR="000F69F3" w:rsidRPr="00B673DC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 </w:t>
      </w:r>
      <w:r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 w:rsidR="001F5A9E">
        <w:rPr>
          <w:rFonts w:ascii="Book Antiqua" w:hAnsi="Book Antiqua" w:cs="Arial"/>
          <w:sz w:val="24"/>
          <w:szCs w:val="24"/>
        </w:rPr>
        <w:t>60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  <w:bookmarkStart w:id="1" w:name="_GoBack"/>
      <w:bookmarkEnd w:id="1"/>
    </w:p>
    <w:p w:rsidR="00B47F7E" w:rsidRDefault="000F69F3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1F5A9E">
        <w:rPr>
          <w:rFonts w:ascii="Book Antiqua" w:hAnsi="Book Antiqua" w:cs="Arial"/>
          <w:sz w:val="24"/>
          <w:szCs w:val="24"/>
        </w:rPr>
        <w:t>61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:rsidR="00B47F7E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2" w:name="_Hlk89413682"/>
      <w:r w:rsidRPr="00B673DC">
        <w:rPr>
          <w:rFonts w:ascii="Book Antiqua" w:hAnsi="Book Antiqua" w:cs="Arial"/>
          <w:sz w:val="24"/>
          <w:szCs w:val="24"/>
        </w:rPr>
        <w:lastRenderedPageBreak/>
        <w:t xml:space="preserve">Numeral </w:t>
      </w:r>
      <w:r>
        <w:rPr>
          <w:rFonts w:ascii="Book Antiqua" w:hAnsi="Book Antiqua" w:cs="Arial"/>
          <w:sz w:val="24"/>
          <w:szCs w:val="24"/>
        </w:rPr>
        <w:t>16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Contratos, licencias o concesiones para usufructo o explotación de bienes del Estado</w:t>
      </w:r>
      <w:bookmarkEnd w:id="2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folios </w:t>
      </w:r>
      <w:r>
        <w:rPr>
          <w:rFonts w:ascii="Book Antiqua" w:hAnsi="Book Antiqua" w:cs="Arial"/>
          <w:sz w:val="24"/>
          <w:szCs w:val="24"/>
        </w:rPr>
        <w:t>6</w:t>
      </w:r>
      <w:r w:rsidR="001F5A9E">
        <w:rPr>
          <w:rFonts w:ascii="Book Antiqua" w:hAnsi="Book Antiqua" w:cs="Arial"/>
          <w:sz w:val="24"/>
          <w:szCs w:val="24"/>
        </w:rPr>
        <w:t>2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:rsidR="00B47F7E" w:rsidRPr="00B673DC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3" w:name="_Hlk89413838"/>
      <w:r w:rsidRPr="00B673DC">
        <w:rPr>
          <w:rFonts w:ascii="Book Antiqua" w:hAnsi="Book Antiqua" w:cs="Arial"/>
          <w:sz w:val="24"/>
          <w:szCs w:val="24"/>
        </w:rPr>
        <w:t xml:space="preserve">Numeral </w:t>
      </w:r>
      <w:r>
        <w:rPr>
          <w:rFonts w:ascii="Book Antiqua" w:hAnsi="Book Antiqua" w:cs="Arial"/>
          <w:sz w:val="24"/>
          <w:szCs w:val="24"/>
        </w:rPr>
        <w:t>17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Listado de empresas precalificadas para la ejecución de obras públicas</w:t>
      </w:r>
      <w:bookmarkEnd w:id="3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folios </w:t>
      </w:r>
      <w:r>
        <w:rPr>
          <w:rFonts w:ascii="Book Antiqua" w:hAnsi="Book Antiqua" w:cs="Arial"/>
          <w:sz w:val="24"/>
          <w:szCs w:val="24"/>
        </w:rPr>
        <w:t>6</w:t>
      </w:r>
      <w:r w:rsidR="001F5A9E"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:rsidR="00B47F7E" w:rsidRPr="00B47F7E" w:rsidRDefault="00B47F7E" w:rsidP="00B47F7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B47F7E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47F7E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C05676" w:rsidRPr="00B47F7E">
        <w:rPr>
          <w:rFonts w:ascii="Book Antiqua" w:hAnsi="Book Antiqua" w:cs="Arial"/>
          <w:sz w:val="24"/>
          <w:szCs w:val="24"/>
        </w:rPr>
        <w:t>6</w:t>
      </w:r>
      <w:r w:rsidR="001F5A9E">
        <w:rPr>
          <w:rFonts w:ascii="Book Antiqua" w:hAnsi="Book Antiqua" w:cs="Arial"/>
          <w:sz w:val="24"/>
          <w:szCs w:val="24"/>
        </w:rPr>
        <w:t>4</w:t>
      </w:r>
      <w:r w:rsidR="00B47F7E">
        <w:rPr>
          <w:rFonts w:ascii="Book Antiqua" w:hAnsi="Book Antiqua" w:cs="Arial"/>
          <w:sz w:val="24"/>
          <w:szCs w:val="24"/>
        </w:rPr>
        <w:t xml:space="preserve"> </w:t>
      </w:r>
      <w:r w:rsidRPr="00B47F7E">
        <w:rPr>
          <w:rFonts w:ascii="Book Antiqua" w:hAnsi="Book Antiqua" w:cs="Arial"/>
          <w:sz w:val="24"/>
          <w:szCs w:val="24"/>
        </w:rPr>
        <w:t xml:space="preserve">al </w:t>
      </w:r>
      <w:r w:rsidR="00F14281" w:rsidRPr="00B47F7E">
        <w:rPr>
          <w:rFonts w:ascii="Book Antiqua" w:hAnsi="Book Antiqua" w:cs="Arial"/>
          <w:sz w:val="24"/>
          <w:szCs w:val="24"/>
        </w:rPr>
        <w:t>9</w:t>
      </w:r>
      <w:r w:rsidR="001F5A9E">
        <w:rPr>
          <w:rFonts w:ascii="Book Antiqua" w:hAnsi="Book Antiqua" w:cs="Arial"/>
          <w:sz w:val="24"/>
          <w:szCs w:val="24"/>
        </w:rPr>
        <w:t>8</w:t>
      </w:r>
      <w:r w:rsidRPr="00B47F7E">
        <w:rPr>
          <w:rFonts w:ascii="Book Antiqua" w:hAnsi="Book Antiqua" w:cs="Arial"/>
          <w:sz w:val="24"/>
          <w:szCs w:val="24"/>
        </w:rPr>
        <w:t>.</w:t>
      </w:r>
    </w:p>
    <w:p w:rsidR="000F69F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 w:rsidR="00F14281">
        <w:rPr>
          <w:rFonts w:ascii="Book Antiqua" w:hAnsi="Book Antiqua" w:cs="Arial"/>
          <w:sz w:val="24"/>
          <w:szCs w:val="24"/>
        </w:rPr>
        <w:t xml:space="preserve"> 9</w:t>
      </w:r>
      <w:r w:rsidR="001F5A9E">
        <w:rPr>
          <w:rFonts w:ascii="Book Antiqua" w:hAnsi="Book Antiqua" w:cs="Arial"/>
          <w:sz w:val="24"/>
          <w:szCs w:val="24"/>
        </w:rPr>
        <w:t>9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22. Compras Directas (Compras Directas pagados por cheque y por acreditamiento), folio </w:t>
      </w:r>
      <w:r w:rsidR="001F5A9E">
        <w:rPr>
          <w:rFonts w:ascii="Book Antiqua" w:hAnsi="Book Antiqua" w:cs="Arial"/>
          <w:sz w:val="24"/>
          <w:szCs w:val="24"/>
        </w:rPr>
        <w:t>100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Programación de arrendamientos de Edificios del folio </w:t>
      </w:r>
      <w:r w:rsidR="001F5A9E">
        <w:rPr>
          <w:rFonts w:ascii="Book Antiqua" w:hAnsi="Book Antiqua" w:cs="Arial"/>
          <w:sz w:val="24"/>
          <w:szCs w:val="24"/>
        </w:rPr>
        <w:t>101</w:t>
      </w:r>
      <w:r>
        <w:rPr>
          <w:rFonts w:ascii="Book Antiqua" w:hAnsi="Book Antiqua" w:cs="Arial"/>
          <w:sz w:val="24"/>
          <w:szCs w:val="24"/>
        </w:rPr>
        <w:t xml:space="preserve"> al 12</w:t>
      </w:r>
      <w:r w:rsidR="001F5A9E">
        <w:rPr>
          <w:rFonts w:ascii="Book Antiqua" w:hAnsi="Book Antiqua" w:cs="Arial"/>
          <w:sz w:val="24"/>
          <w:szCs w:val="24"/>
        </w:rPr>
        <w:t>6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Informe mensual, folio del </w:t>
      </w:r>
      <w:r>
        <w:rPr>
          <w:rFonts w:ascii="Book Antiqua" w:hAnsi="Book Antiqua" w:cs="Arial"/>
          <w:sz w:val="24"/>
          <w:szCs w:val="24"/>
        </w:rPr>
        <w:t>1</w:t>
      </w:r>
      <w:r w:rsidR="00F14281">
        <w:rPr>
          <w:rFonts w:ascii="Book Antiqua" w:hAnsi="Book Antiqua" w:cs="Arial"/>
          <w:sz w:val="24"/>
          <w:szCs w:val="24"/>
        </w:rPr>
        <w:t>2</w:t>
      </w:r>
      <w:r w:rsidR="001F5A9E">
        <w:rPr>
          <w:rFonts w:ascii="Book Antiqua" w:hAnsi="Book Antiqua" w:cs="Arial"/>
          <w:sz w:val="24"/>
          <w:szCs w:val="24"/>
        </w:rPr>
        <w:t>7</w:t>
      </w:r>
      <w:r w:rsidRPr="006D6E53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1</w:t>
      </w:r>
      <w:r w:rsidR="00F14281">
        <w:rPr>
          <w:rFonts w:ascii="Book Antiqua" w:hAnsi="Book Antiqua" w:cs="Arial"/>
          <w:sz w:val="24"/>
          <w:szCs w:val="24"/>
        </w:rPr>
        <w:t>2</w:t>
      </w:r>
      <w:r w:rsidR="001F5A9E">
        <w:rPr>
          <w:rFonts w:ascii="Book Antiqua" w:hAnsi="Book Antiqua" w:cs="Arial"/>
          <w:sz w:val="24"/>
          <w:szCs w:val="24"/>
        </w:rPr>
        <w:t>9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:rsidR="000F69F3" w:rsidRPr="006D6E53" w:rsidRDefault="000F69F3" w:rsidP="000F69F3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F69F3" w:rsidRPr="006D6E53" w:rsidRDefault="000F69F3" w:rsidP="000F69F3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:rsidR="000F69F3" w:rsidRPr="00F01DAF" w:rsidRDefault="000F69F3" w:rsidP="000F69F3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:rsidR="000F69F3" w:rsidRPr="006D6E53" w:rsidRDefault="000F69F3" w:rsidP="000F69F3">
      <w:pPr>
        <w:ind w:firstLine="720"/>
        <w:jc w:val="center"/>
        <w:rPr>
          <w:rFonts w:ascii="Book Antiqua" w:hAnsi="Book Antiqua" w:cs="Arial"/>
        </w:rPr>
      </w:pPr>
    </w:p>
    <w:p w:rsidR="000F69F3" w:rsidRPr="006D6E53" w:rsidRDefault="000F69F3" w:rsidP="000F69F3">
      <w:pPr>
        <w:ind w:left="2820" w:firstLine="720"/>
        <w:jc w:val="right"/>
        <w:rPr>
          <w:rFonts w:ascii="Book Antiqua" w:hAnsi="Book Antiqua" w:cs="Arial"/>
        </w:rPr>
      </w:pPr>
    </w:p>
    <w:p w:rsidR="000F69F3" w:rsidRDefault="000F69F3" w:rsidP="000F69F3">
      <w:pPr>
        <w:rPr>
          <w:rFonts w:ascii="Book Antiqua" w:hAnsi="Book Antiqua"/>
        </w:rPr>
      </w:pPr>
    </w:p>
    <w:p w:rsidR="000F69F3" w:rsidRDefault="000F69F3" w:rsidP="000F69F3">
      <w:pPr>
        <w:rPr>
          <w:rFonts w:ascii="Book Antiqua" w:hAnsi="Book Antiqua"/>
        </w:rPr>
      </w:pPr>
    </w:p>
    <w:p w:rsidR="000F69F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:rsidR="000F69F3" w:rsidRPr="006D6E53" w:rsidRDefault="000F69F3" w:rsidP="000F69F3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Anexo:</w:t>
      </w:r>
      <w:r>
        <w:rPr>
          <w:rFonts w:ascii="Book Antiqua" w:hAnsi="Book Antiqua"/>
          <w:b/>
          <w:i/>
          <w:sz w:val="16"/>
          <w:szCs w:val="16"/>
        </w:rPr>
        <w:t xml:space="preserve"> </w:t>
      </w:r>
      <w:r w:rsidRPr="006D6E53">
        <w:rPr>
          <w:rFonts w:ascii="Book Antiqua" w:hAnsi="Book Antiqua"/>
          <w:b/>
          <w:i/>
          <w:sz w:val="16"/>
          <w:szCs w:val="16"/>
        </w:rPr>
        <w:t xml:space="preserve">  </w:t>
      </w:r>
      <w:r>
        <w:rPr>
          <w:rFonts w:ascii="Book Antiqua" w:hAnsi="Book Antiqua"/>
          <w:b/>
          <w:i/>
          <w:sz w:val="16"/>
          <w:szCs w:val="16"/>
        </w:rPr>
        <w:t>1</w:t>
      </w:r>
      <w:r w:rsidR="00F14281">
        <w:rPr>
          <w:rFonts w:ascii="Book Antiqua" w:hAnsi="Book Antiqua"/>
          <w:b/>
          <w:i/>
          <w:sz w:val="16"/>
          <w:szCs w:val="16"/>
        </w:rPr>
        <w:t>2</w:t>
      </w:r>
      <w:r w:rsidR="00A338C1">
        <w:rPr>
          <w:rFonts w:ascii="Book Antiqua" w:hAnsi="Book Antiqua"/>
          <w:b/>
          <w:i/>
          <w:sz w:val="16"/>
          <w:szCs w:val="16"/>
        </w:rPr>
        <w:t xml:space="preserve">9 </w:t>
      </w:r>
      <w:r w:rsidRPr="006D6E53">
        <w:rPr>
          <w:rFonts w:ascii="Book Antiqua" w:hAnsi="Book Antiqua"/>
          <w:b/>
          <w:i/>
          <w:sz w:val="16"/>
          <w:szCs w:val="16"/>
        </w:rPr>
        <w:t>folios</w:t>
      </w:r>
    </w:p>
    <w:p w:rsidR="00C37EBB" w:rsidRDefault="00C37EBB"/>
    <w:sectPr w:rsidR="00C37EB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D86" w:rsidRDefault="00732D86" w:rsidP="00C37EBB">
      <w:r>
        <w:separator/>
      </w:r>
    </w:p>
  </w:endnote>
  <w:endnote w:type="continuationSeparator" w:id="0">
    <w:p w:rsidR="00732D86" w:rsidRDefault="00732D8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D86" w:rsidRDefault="00732D86" w:rsidP="00C37EBB">
      <w:r>
        <w:separator/>
      </w:r>
    </w:p>
  </w:footnote>
  <w:footnote w:type="continuationSeparator" w:id="0">
    <w:p w:rsidR="00732D86" w:rsidRDefault="00732D8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1BC2"/>
    <w:rsid w:val="000713A5"/>
    <w:rsid w:val="000E2896"/>
    <w:rsid w:val="000F69F3"/>
    <w:rsid w:val="001F3403"/>
    <w:rsid w:val="001F5A9E"/>
    <w:rsid w:val="0034329E"/>
    <w:rsid w:val="00424D74"/>
    <w:rsid w:val="00732D86"/>
    <w:rsid w:val="007C4C9C"/>
    <w:rsid w:val="00800FEC"/>
    <w:rsid w:val="00974577"/>
    <w:rsid w:val="00A338C1"/>
    <w:rsid w:val="00AF5C7B"/>
    <w:rsid w:val="00B47F7E"/>
    <w:rsid w:val="00C05676"/>
    <w:rsid w:val="00C37EBB"/>
    <w:rsid w:val="00C74CAF"/>
    <w:rsid w:val="00C82C3D"/>
    <w:rsid w:val="00D76164"/>
    <w:rsid w:val="00E32914"/>
    <w:rsid w:val="00E92692"/>
    <w:rsid w:val="00F14281"/>
    <w:rsid w:val="00FB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7B052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uiPriority w:val="1"/>
    <w:qFormat/>
    <w:rsid w:val="000F69F3"/>
    <w:rPr>
      <w:rFonts w:ascii="Calibri" w:eastAsia="Calibri" w:hAnsi="Calibri" w:cs="Times New Roman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0F69F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632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 Administrativa3</cp:lastModifiedBy>
  <cp:revision>10</cp:revision>
  <cp:lastPrinted>2021-12-03T15:18:00Z</cp:lastPrinted>
  <dcterms:created xsi:type="dcterms:W3CDTF">2021-10-05T17:12:00Z</dcterms:created>
  <dcterms:modified xsi:type="dcterms:W3CDTF">2021-12-03T16:20:00Z</dcterms:modified>
</cp:coreProperties>
</file>