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31D4" w:rsidRPr="001031D4" w:rsidRDefault="001031D4" w:rsidP="001031D4">
      <w:pPr>
        <w:jc w:val="both"/>
        <w:rPr>
          <w:rFonts w:ascii="Book Antiqua" w:hAnsi="Book Antiqua"/>
        </w:rPr>
      </w:pPr>
    </w:p>
    <w:p w:rsidR="001031D4" w:rsidRPr="001031D4" w:rsidRDefault="001031D4" w:rsidP="001031D4">
      <w:pPr>
        <w:jc w:val="both"/>
        <w:rPr>
          <w:rFonts w:ascii="Book Antiqua" w:hAnsi="Book Antiqua"/>
        </w:rPr>
      </w:pPr>
    </w:p>
    <w:p w:rsidR="001031D4" w:rsidRPr="001031D4" w:rsidRDefault="001031D4" w:rsidP="001031D4">
      <w:pPr>
        <w:jc w:val="both"/>
        <w:rPr>
          <w:rFonts w:ascii="Book Antiqua" w:hAnsi="Book Antiqua"/>
          <w:b/>
          <w:bCs/>
        </w:rPr>
      </w:pPr>
      <w:r w:rsidRPr="001031D4">
        <w:rPr>
          <w:rFonts w:ascii="Book Antiqua" w:hAnsi="Book Antiqua"/>
          <w:b/>
          <w:bCs/>
        </w:rPr>
        <w:t>MISIÓN</w:t>
      </w:r>
    </w:p>
    <w:p w:rsidR="001031D4" w:rsidRPr="001031D4" w:rsidRDefault="001031D4" w:rsidP="001031D4">
      <w:pPr>
        <w:jc w:val="both"/>
        <w:rPr>
          <w:rFonts w:ascii="Book Antiqua" w:hAnsi="Book Antiqua"/>
          <w:b/>
          <w:bCs/>
        </w:rPr>
      </w:pPr>
    </w:p>
    <w:p w:rsidR="00C37EBB" w:rsidRPr="001031D4" w:rsidRDefault="001031D4" w:rsidP="001031D4">
      <w:pPr>
        <w:jc w:val="both"/>
        <w:rPr>
          <w:rFonts w:ascii="Book Antiqua" w:hAnsi="Book Antiqua"/>
        </w:rPr>
      </w:pPr>
      <w:r w:rsidRPr="001031D4">
        <w:rPr>
          <w:rFonts w:ascii="Book Antiqua" w:hAnsi="Book Antiqua"/>
        </w:rPr>
        <w:t>Institución gubernamental responsable de asesorar y coordinar acciones de política pública</w:t>
      </w:r>
      <w:r>
        <w:rPr>
          <w:rFonts w:ascii="Book Antiqua" w:hAnsi="Book Antiqua"/>
        </w:rPr>
        <w:t xml:space="preserve"> </w:t>
      </w:r>
      <w:r w:rsidRPr="001031D4">
        <w:rPr>
          <w:rFonts w:ascii="Book Antiqua" w:hAnsi="Book Antiqua"/>
        </w:rPr>
        <w:t>para institucionalizar en el Estado, la equidad entre hombres y mujeres.</w:t>
      </w:r>
      <w:r w:rsidRPr="001031D4">
        <w:rPr>
          <w:rFonts w:ascii="Book Antiqua" w:hAnsi="Book Antiqua"/>
        </w:rPr>
        <w:cr/>
      </w:r>
    </w:p>
    <w:p w:rsidR="001031D4" w:rsidRPr="001031D4" w:rsidRDefault="001031D4" w:rsidP="001031D4">
      <w:pPr>
        <w:jc w:val="both"/>
        <w:rPr>
          <w:rFonts w:ascii="Book Antiqua" w:hAnsi="Book Antiqua"/>
        </w:rPr>
      </w:pPr>
    </w:p>
    <w:p w:rsidR="001031D4" w:rsidRPr="001031D4" w:rsidRDefault="001031D4" w:rsidP="001031D4">
      <w:pPr>
        <w:jc w:val="both"/>
        <w:rPr>
          <w:rFonts w:ascii="Book Antiqua" w:hAnsi="Book Antiqua"/>
          <w:b/>
          <w:bCs/>
        </w:rPr>
      </w:pPr>
      <w:r w:rsidRPr="001031D4">
        <w:rPr>
          <w:rFonts w:ascii="Book Antiqua" w:hAnsi="Book Antiqua"/>
          <w:b/>
          <w:bCs/>
        </w:rPr>
        <w:t>VISIÓN</w:t>
      </w:r>
    </w:p>
    <w:p w:rsidR="001031D4" w:rsidRPr="001031D4" w:rsidRDefault="001031D4" w:rsidP="001031D4">
      <w:pPr>
        <w:jc w:val="both"/>
        <w:rPr>
          <w:rFonts w:ascii="Book Antiqua" w:hAnsi="Book Antiqua"/>
        </w:rPr>
      </w:pPr>
      <w:r w:rsidRPr="001031D4">
        <w:rPr>
          <w:rFonts w:ascii="Book Antiqua" w:hAnsi="Book Antiqua"/>
        </w:rPr>
        <w:t xml:space="preserve">Para el año 2024, la </w:t>
      </w:r>
      <w:proofErr w:type="spellStart"/>
      <w:r w:rsidRPr="001031D4">
        <w:rPr>
          <w:rFonts w:ascii="Book Antiqua" w:hAnsi="Book Antiqua"/>
        </w:rPr>
        <w:t>Seprem</w:t>
      </w:r>
      <w:proofErr w:type="spellEnd"/>
      <w:r w:rsidRPr="001031D4">
        <w:rPr>
          <w:rFonts w:ascii="Book Antiqua" w:hAnsi="Book Antiqua"/>
        </w:rPr>
        <w:t xml:space="preserve"> está posicionada como institución asesora y coordinadora en la</w:t>
      </w:r>
      <w:r>
        <w:rPr>
          <w:rFonts w:ascii="Book Antiqua" w:hAnsi="Book Antiqua"/>
        </w:rPr>
        <w:t xml:space="preserve"> </w:t>
      </w:r>
      <w:r w:rsidRPr="001031D4">
        <w:rPr>
          <w:rFonts w:ascii="Book Antiqua" w:hAnsi="Book Antiqua"/>
        </w:rPr>
        <w:t>implementación de acciones de política pública, relacionadas con la equidad entre hombres y</w:t>
      </w:r>
      <w:r>
        <w:rPr>
          <w:rFonts w:ascii="Book Antiqua" w:hAnsi="Book Antiqua"/>
        </w:rPr>
        <w:t xml:space="preserve"> </w:t>
      </w:r>
      <w:r w:rsidRPr="001031D4">
        <w:rPr>
          <w:rFonts w:ascii="Book Antiqua" w:hAnsi="Book Antiqua"/>
        </w:rPr>
        <w:t>mujere</w:t>
      </w:r>
      <w:bookmarkStart w:id="0" w:name="_GoBack"/>
      <w:bookmarkEnd w:id="0"/>
      <w:r w:rsidRPr="001031D4">
        <w:rPr>
          <w:rFonts w:ascii="Book Antiqua" w:hAnsi="Book Antiqua"/>
        </w:rPr>
        <w:t>s en el sector público, y ha sentado las bases para transformar brechas de inequidad en</w:t>
      </w:r>
      <w:r>
        <w:rPr>
          <w:rFonts w:ascii="Book Antiqua" w:hAnsi="Book Antiqua"/>
        </w:rPr>
        <w:t xml:space="preserve"> </w:t>
      </w:r>
      <w:r w:rsidRPr="001031D4">
        <w:rPr>
          <w:rFonts w:ascii="Book Antiqua" w:hAnsi="Book Antiqua"/>
        </w:rPr>
        <w:t>la sociedad guatemalteca.</w:t>
      </w:r>
    </w:p>
    <w:p w:rsidR="001031D4" w:rsidRPr="001031D4" w:rsidRDefault="001031D4" w:rsidP="001031D4">
      <w:pPr>
        <w:jc w:val="both"/>
        <w:rPr>
          <w:rFonts w:ascii="Book Antiqua" w:hAnsi="Book Antiqua"/>
        </w:rPr>
      </w:pPr>
    </w:p>
    <w:p w:rsidR="001031D4" w:rsidRPr="001031D4" w:rsidRDefault="001031D4" w:rsidP="001031D4">
      <w:pPr>
        <w:jc w:val="both"/>
        <w:rPr>
          <w:rFonts w:ascii="Book Antiqua" w:hAnsi="Book Antiqua"/>
        </w:rPr>
      </w:pPr>
    </w:p>
    <w:p w:rsidR="001031D4" w:rsidRPr="001031D4" w:rsidRDefault="001031D4" w:rsidP="001031D4">
      <w:pPr>
        <w:jc w:val="both"/>
        <w:rPr>
          <w:rFonts w:ascii="Book Antiqua" w:hAnsi="Book Antiqua"/>
          <w:b/>
          <w:bCs/>
        </w:rPr>
      </w:pPr>
      <w:r w:rsidRPr="001031D4">
        <w:rPr>
          <w:rFonts w:ascii="Book Antiqua" w:hAnsi="Book Antiqua"/>
          <w:b/>
          <w:bCs/>
        </w:rPr>
        <w:t>OBJETIVO ESTRATÉGICO</w:t>
      </w:r>
    </w:p>
    <w:p w:rsidR="001031D4" w:rsidRDefault="001031D4" w:rsidP="001031D4">
      <w:pPr>
        <w:jc w:val="both"/>
        <w:rPr>
          <w:rFonts w:ascii="Book Antiqua" w:hAnsi="Book Antiqua"/>
        </w:rPr>
      </w:pPr>
    </w:p>
    <w:p w:rsidR="001031D4" w:rsidRPr="001031D4" w:rsidRDefault="001031D4" w:rsidP="001031D4">
      <w:pPr>
        <w:jc w:val="both"/>
        <w:rPr>
          <w:rFonts w:ascii="Book Antiqua" w:hAnsi="Book Antiqua"/>
        </w:rPr>
      </w:pPr>
      <w:r w:rsidRPr="001031D4">
        <w:rPr>
          <w:rFonts w:ascii="Book Antiqua" w:hAnsi="Book Antiqua"/>
        </w:rPr>
        <w:t>Institucionalizar la equidad entre hombres y mujeres mediante la asesoría técnica a las</w:t>
      </w:r>
      <w:r>
        <w:rPr>
          <w:rFonts w:ascii="Book Antiqua" w:hAnsi="Book Antiqua"/>
        </w:rPr>
        <w:t xml:space="preserve"> </w:t>
      </w:r>
      <w:r w:rsidRPr="001031D4">
        <w:rPr>
          <w:rFonts w:ascii="Book Antiqua" w:hAnsi="Book Antiqua"/>
        </w:rPr>
        <w:t>instituciones de la administración pública, gobierno locales y sistema de consejos de</w:t>
      </w:r>
      <w:r>
        <w:rPr>
          <w:rFonts w:ascii="Book Antiqua" w:hAnsi="Book Antiqua"/>
        </w:rPr>
        <w:t xml:space="preserve"> </w:t>
      </w:r>
      <w:r w:rsidRPr="001031D4">
        <w:rPr>
          <w:rFonts w:ascii="Book Antiqua" w:hAnsi="Book Antiqua"/>
        </w:rPr>
        <w:t>desarrollo urbano y rural al 2024, en acciones de política pública.</w:t>
      </w:r>
    </w:p>
    <w:sectPr w:rsidR="001031D4" w:rsidRPr="001031D4" w:rsidSect="00D76164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0A17" w:rsidRDefault="00350A17" w:rsidP="00C37EBB">
      <w:r>
        <w:separator/>
      </w:r>
    </w:p>
  </w:endnote>
  <w:endnote w:type="continuationSeparator" w:id="0">
    <w:p w:rsidR="00350A17" w:rsidRDefault="00350A17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0A17" w:rsidRDefault="00350A17" w:rsidP="00C37EBB">
      <w:r>
        <w:separator/>
      </w:r>
    </w:p>
  </w:footnote>
  <w:footnote w:type="continuationSeparator" w:id="0">
    <w:p w:rsidR="00350A17" w:rsidRDefault="00350A17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E2896"/>
    <w:rsid w:val="001031D4"/>
    <w:rsid w:val="00350A17"/>
    <w:rsid w:val="00C37EBB"/>
    <w:rsid w:val="00D76164"/>
    <w:rsid w:val="00E9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A3FD83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115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Direccion Sistemas de Informacion y Estadisticas3</cp:lastModifiedBy>
  <cp:revision>2</cp:revision>
  <dcterms:created xsi:type="dcterms:W3CDTF">2020-01-15T14:44:00Z</dcterms:created>
  <dcterms:modified xsi:type="dcterms:W3CDTF">2020-12-09T21:13:00Z</dcterms:modified>
</cp:coreProperties>
</file>